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8"/>
        <w:gridCol w:w="4973"/>
      </w:tblGrid>
      <w:tr w:rsidR="001043BA" w:rsidRPr="001043BA" w:rsidTr="002F69AA">
        <w:tc>
          <w:tcPr>
            <w:tcW w:w="5211" w:type="dxa"/>
          </w:tcPr>
          <w:p w:rsidR="001043BA" w:rsidRPr="001043BA" w:rsidRDefault="001043BA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211" w:type="dxa"/>
          </w:tcPr>
          <w:p w:rsidR="001043BA" w:rsidRPr="001043BA" w:rsidRDefault="00FD5BC3" w:rsidP="001043BA">
            <w:pPr>
              <w:ind w:left="1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Додаток 30</w:t>
            </w:r>
          </w:p>
          <w:p w:rsidR="001043BA" w:rsidRPr="001043BA" w:rsidRDefault="001043BA" w:rsidP="001043BA">
            <w:pPr>
              <w:ind w:left="1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виконавчого комітету Великодимерської селищної ради</w:t>
            </w:r>
          </w:p>
          <w:p w:rsidR="001043BA" w:rsidRPr="001043BA" w:rsidRDefault="00106DEE" w:rsidP="001043BA">
            <w:pPr>
              <w:ind w:left="1156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1619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12.04.2021 року № 138</w:t>
            </w:r>
            <w:bookmarkStart w:id="0" w:name="_GoBack"/>
            <w:bookmarkEnd w:id="0"/>
            <w:r w:rsidR="001043BA"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1043BA" w:rsidRPr="001043BA" w:rsidRDefault="001043BA" w:rsidP="001043B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1043BA" w:rsidRPr="001043BA" w:rsidRDefault="001043BA" w:rsidP="001043BA">
      <w:pPr>
        <w:tabs>
          <w:tab w:val="left" w:pos="9564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3BA" w:rsidRPr="001043BA" w:rsidRDefault="001043BA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1043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ІНФОРМАЦІЙНА КАРТКА </w:t>
      </w:r>
    </w:p>
    <w:p w:rsidR="001043BA" w:rsidRDefault="001043BA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</w:pPr>
      <w:r w:rsidRPr="005177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/>
        </w:rPr>
        <w:t xml:space="preserve">адміністративної послуги </w:t>
      </w:r>
    </w:p>
    <w:p w:rsidR="0051776F" w:rsidRPr="0023153E" w:rsidRDefault="0051776F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uk-UA"/>
        </w:rPr>
      </w:pPr>
    </w:p>
    <w:p w:rsidR="001043BA" w:rsidRPr="0051776F" w:rsidRDefault="0051776F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</w:t>
      </w:r>
      <w:r w:rsidR="001043BA" w:rsidRPr="0051776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адання дозволу на розроблення технічної документації із землеустрою щодо встановлення (відновлення) меж земельної ділянки в натурі (на місцевості)</w:t>
      </w:r>
    </w:p>
    <w:p w:rsidR="001043BA" w:rsidRPr="0051776F" w:rsidRDefault="001043BA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</w:p>
    <w:p w:rsidR="001043BA" w:rsidRPr="0051776F" w:rsidRDefault="001043BA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51776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Центр надання адміністративних послуг виконавчого комітету Великодимерської селищної ради Броварського району Київської області.</w:t>
      </w:r>
    </w:p>
    <w:p w:rsidR="001043BA" w:rsidRPr="0051776F" w:rsidRDefault="0051776F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Територіальні підрозділи та в</w:t>
      </w:r>
      <w:r w:rsidR="001043BA" w:rsidRPr="0051776F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іддалені робочі місця</w:t>
      </w:r>
    </w:p>
    <w:p w:rsidR="001043BA" w:rsidRPr="001043BA" w:rsidRDefault="001043BA" w:rsidP="001043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</w:pPr>
      <w:r w:rsidRPr="001043BA">
        <w:rPr>
          <w:rFonts w:ascii="Times New Roman" w:eastAsia="Times New Roman" w:hAnsi="Times New Roman" w:cs="Times New Roman"/>
          <w:sz w:val="20"/>
          <w:szCs w:val="20"/>
          <w:lang w:val="uk-UA" w:eastAsia="uk-UA"/>
        </w:rPr>
        <w:t>(найменування суб’єкта надання адміністративної послуги та/або центру надання адміністративних послуг)</w:t>
      </w:r>
    </w:p>
    <w:p w:rsidR="001043BA" w:rsidRPr="001043BA" w:rsidRDefault="001043BA" w:rsidP="001043BA">
      <w:pPr>
        <w:tabs>
          <w:tab w:val="left" w:pos="396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1043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74"/>
        <w:gridCol w:w="2829"/>
        <w:gridCol w:w="6744"/>
      </w:tblGrid>
      <w:tr w:rsidR="001043BA" w:rsidRPr="00106DEE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Інформація про суб’єкта надання адміністративної послуги </w:t>
            </w:r>
          </w:p>
          <w:p w:rsid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та/або центр надання адміністративних послуг</w:t>
            </w:r>
            <w:r w:rsidR="00517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 xml:space="preserve"> виконавчого комітету Великодимерської селищної ради Броварського району Київської області.</w:t>
            </w:r>
          </w:p>
          <w:p w:rsidR="0051776F" w:rsidRPr="001043BA" w:rsidRDefault="0051776F" w:rsidP="00202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 та віддалені робочі місця</w:t>
            </w:r>
          </w:p>
        </w:tc>
      </w:tr>
      <w:tr w:rsidR="00D96A37" w:rsidRPr="00106D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A37" w:rsidRPr="001043BA" w:rsidRDefault="00D96A37" w:rsidP="00D9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Місцезнаходження:</w:t>
            </w: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центру </w:t>
            </w:r>
            <w:r w:rsidR="00231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надання адміністративних послуг</w:t>
            </w: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-</w:t>
            </w:r>
            <w:r w:rsidR="00231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територіальних підрозділів</w:t>
            </w: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1776F" w:rsidRDefault="0051776F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-віддалених</w:t>
            </w:r>
            <w:r w:rsidR="002315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 виконавчого комітету Великодимерської селищної ради Броварського району Київської області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(вул. Промислова, буд. 28А, смт Велика Димерка, Броварський район, Київська область, 07442);</w:t>
            </w: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51776F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Вокзальна, буд. 40, с. Шевченкове, Броварського району, Київської області, 07434;   </w:t>
            </w:r>
          </w:p>
          <w:p w:rsidR="0051776F" w:rsidRDefault="0051776F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 Київська, буд. 160, с. Гоголів, Броварського району, Київської області, 07452;   вул. Богдана Хмельницького, буд. 219, с. Богданівка, Броварського району, Київської області, 07433;   </w:t>
            </w: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 адміністраторів:</w:t>
            </w: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Марії Заньковецької, буд. 35, с. Жердова,  Броварського району, Київської області, вул. 07440;</w:t>
            </w:r>
          </w:p>
          <w:p w:rsidR="0051776F" w:rsidRDefault="0051776F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Шкільна, буд. 22, с. Рудня, Броварського району, Київської області, 07430;</w:t>
            </w:r>
          </w:p>
          <w:p w:rsidR="0051776F" w:rsidRDefault="0051776F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Шевченка, буд. 4, с. Бобрик, Броварського району, Київської області,    07431;</w:t>
            </w:r>
          </w:p>
          <w:p w:rsidR="0051776F" w:rsidRDefault="0051776F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Жовтнева, буд. 2, с. Плоске, Броварського району, Київської області,  07450;</w:t>
            </w:r>
          </w:p>
          <w:p w:rsidR="0051776F" w:rsidRDefault="0051776F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вул. Київська, буд. 72, с. Русанів, Броварського району, Київської області, 07453;</w:t>
            </w:r>
          </w:p>
          <w:p w:rsidR="0023153E" w:rsidRDefault="0023153E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78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вул. Корольова, буд. 2,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Броварського району, Київської області, 07444;</w:t>
            </w:r>
          </w:p>
        </w:tc>
      </w:tr>
      <w:tr w:rsidR="00D96A37" w:rsidRPr="001043B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A37" w:rsidRPr="001043BA" w:rsidRDefault="00D96A37" w:rsidP="00D9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центру надання адміністративних послуг</w:t>
            </w: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51776F" w:rsidRDefault="0051776F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центру надання адміністративних послуг</w:t>
            </w: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територіальних підрозділів</w:t>
            </w: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у територіальних підрозділах</w:t>
            </w: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роботи віддалених робочих місць</w:t>
            </w: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Інформація щодо режиму прийому суб’єктів звернень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20:00;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Субота, неділя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вихідні</w:t>
            </w:r>
          </w:p>
          <w:p w:rsidR="0051776F" w:rsidRDefault="0051776F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20:00;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9:00 – 16:00;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(без перерви)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підрозділ: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08:30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08:30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08:30 – 16:00;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Понеділок  з 09:00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Вівторок, середа, четвер з 09:00 – 17:00;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П’ятниця  з 09:00 – 16:00;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(обідня перерва з 13:00 – 13:30)</w:t>
            </w:r>
          </w:p>
          <w:p w:rsidR="00D96A37" w:rsidRDefault="00D96A37" w:rsidP="00D96A37">
            <w:pPr>
              <w:spacing w:after="0" w:line="240" w:lineRule="auto"/>
              <w:ind w:left="100" w:right="8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Субота, неділя - вихідні</w:t>
            </w:r>
          </w:p>
        </w:tc>
      </w:tr>
      <w:tr w:rsidR="00D96A37" w:rsidRPr="001043B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A37" w:rsidRPr="001043BA" w:rsidRDefault="00D96A37" w:rsidP="00D96A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A37" w:rsidRDefault="00D96A37" w:rsidP="00D96A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Телефон/факс (довідки), адреса електронної пошти та веб-сайт Центру надання адміністративних послуг, територіальних підрозділів, віддалених робочих місць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Центр надання адміністративних послуг: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Телефон: (04594) 6-78-28; (04594) 6-78-88;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cnap@vdsr.gov.ua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Офіційний сайт: http:// </w:t>
            </w:r>
            <w:r w:rsidR="00106DEE">
              <w:fldChar w:fldCharType="begin"/>
            </w:r>
            <w:r w:rsidR="00106DEE" w:rsidRPr="00106DEE">
              <w:rPr>
                <w:lang w:val="ru-RU"/>
              </w:rPr>
              <w:instrText xml:space="preserve"> </w:instrText>
            </w:r>
            <w:r w:rsidR="00106DEE">
              <w:instrText>HYPERLINK</w:instrText>
            </w:r>
            <w:r w:rsidR="00106DEE" w:rsidRPr="00106DEE">
              <w:rPr>
                <w:lang w:val="ru-RU"/>
              </w:rPr>
              <w:instrText xml:space="preserve"> "</w:instrText>
            </w:r>
            <w:r w:rsidR="00106DEE">
              <w:instrText>http</w:instrText>
            </w:r>
            <w:r w:rsidR="00106DEE" w:rsidRPr="00106DEE">
              <w:rPr>
                <w:lang w:val="ru-RU"/>
              </w:rPr>
              <w:instrText>://</w:instrText>
            </w:r>
            <w:r w:rsidR="00106DEE">
              <w:instrText>www</w:instrText>
            </w:r>
            <w:r w:rsidR="00106DEE" w:rsidRPr="00106DEE">
              <w:rPr>
                <w:lang w:val="ru-RU"/>
              </w:rPr>
              <w:instrText>.</w:instrText>
            </w:r>
            <w:r w:rsidR="00106DEE">
              <w:instrText>vdsr</w:instrText>
            </w:r>
            <w:r w:rsidR="00106DEE" w:rsidRPr="00106DEE">
              <w:rPr>
                <w:lang w:val="ru-RU"/>
              </w:rPr>
              <w:instrText>.</w:instrText>
            </w:r>
            <w:r w:rsidR="00106DEE">
              <w:instrText>gov</w:instrText>
            </w:r>
            <w:r w:rsidR="00106DEE" w:rsidRPr="00106DEE">
              <w:rPr>
                <w:lang w:val="ru-RU"/>
              </w:rPr>
              <w:instrText>.</w:instrText>
            </w:r>
            <w:r w:rsidR="00106DEE">
              <w:instrText>ua</w:instrText>
            </w:r>
            <w:r w:rsidR="00106DEE" w:rsidRPr="00106DEE">
              <w:rPr>
                <w:lang w:val="ru-RU"/>
              </w:rPr>
              <w:instrText xml:space="preserve">" </w:instrText>
            </w:r>
            <w:r w:rsidR="00106DEE">
              <w:fldChar w:fldCharType="separate"/>
            </w:r>
            <w:r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www.vdsr.gov.ua</w:t>
            </w:r>
            <w:r w:rsidR="00106D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fldChar w:fldCharType="end"/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Територіальні підрозділи: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Шевченкове: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28-2-19; 28-2-83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shev</w:t>
            </w:r>
            <w:r w:rsidR="001C593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henkove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@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Гоголів: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 2-72-41;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marinagogoliv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Богданівка: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елефон:(063) 770-91-70;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bogdanivka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rada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uk-UA"/>
              </w:rPr>
            </w:pP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Віддалені робочі місця:</w:t>
            </w:r>
          </w:p>
          <w:p w:rsidR="00D96A37" w:rsidRDefault="00D96A37" w:rsidP="00D96A3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Жердова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gerdova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gmail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96A37" w:rsidRDefault="00D96A37" w:rsidP="00D96A3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Рудня: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елефон: (04594)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22-2-19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 (04594) 22-2-89</w:t>
            </w:r>
          </w:p>
          <w:p w:rsidR="00D96A37" w:rsidRDefault="00D96A37" w:rsidP="00D96A3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rudnya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sr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; </w:t>
            </w:r>
          </w:p>
          <w:p w:rsidR="00D96A37" w:rsidRDefault="00D96A37" w:rsidP="00D96A3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Бобрик: </w:t>
            </w:r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елефон (04594) 28-2-60; (04594) 28-2-32</w:t>
            </w:r>
          </w:p>
          <w:p w:rsidR="00D96A37" w:rsidRPr="00427D13" w:rsidRDefault="00D96A37" w:rsidP="00D96A3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   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 w:rsidRPr="00427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</w:t>
            </w:r>
            <w:r w:rsidR="00106DEE">
              <w:fldChar w:fldCharType="begin"/>
            </w:r>
            <w:r w:rsidR="00106DEE" w:rsidRPr="00106DEE">
              <w:rPr>
                <w:lang w:val="ru-RU"/>
              </w:rPr>
              <w:instrText xml:space="preserve"> </w:instrText>
            </w:r>
            <w:r w:rsidR="00106DEE">
              <w:instrText>HYPERLINK</w:instrText>
            </w:r>
            <w:r w:rsidR="00106DEE" w:rsidRPr="00106DEE">
              <w:rPr>
                <w:lang w:val="ru-RU"/>
              </w:rPr>
              <w:instrText xml:space="preserve"> "</w:instrText>
            </w:r>
            <w:r w:rsidR="00106DEE">
              <w:instrText>mailto</w:instrText>
            </w:r>
            <w:r w:rsidR="00106DEE" w:rsidRPr="00106DEE">
              <w:rPr>
                <w:lang w:val="ru-RU"/>
              </w:rPr>
              <w:instrText>:</w:instrText>
            </w:r>
            <w:r w:rsidR="00106DEE">
              <w:instrText>bobryk</w:instrText>
            </w:r>
            <w:r w:rsidR="00106DEE" w:rsidRPr="00106DEE">
              <w:rPr>
                <w:lang w:val="ru-RU"/>
              </w:rPr>
              <w:instrText>@</w:instrText>
            </w:r>
            <w:r w:rsidR="00106DEE">
              <w:instrText>vdsr</w:instrText>
            </w:r>
            <w:r w:rsidR="00106DEE" w:rsidRPr="00106DEE">
              <w:rPr>
                <w:lang w:val="ru-RU"/>
              </w:rPr>
              <w:instrText>.</w:instrText>
            </w:r>
            <w:r w:rsidR="00106DEE">
              <w:instrText>gov</w:instrText>
            </w:r>
            <w:r w:rsidR="00106DEE" w:rsidRPr="00106DEE">
              <w:rPr>
                <w:lang w:val="ru-RU"/>
              </w:rPr>
              <w:instrText>.</w:instrText>
            </w:r>
            <w:r w:rsidR="00106DEE">
              <w:instrText>ua</w:instrText>
            </w:r>
            <w:r w:rsidR="00106DEE" w:rsidRPr="00106DEE">
              <w:rPr>
                <w:lang w:val="ru-RU"/>
              </w:rPr>
              <w:instrText xml:space="preserve">" </w:instrText>
            </w:r>
            <w:r w:rsidR="00106DEE">
              <w:fldChar w:fldCharType="separate"/>
            </w:r>
            <w:r w:rsidR="001C593E" w:rsidRPr="007F2F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bobryk</w:t>
            </w:r>
            <w:r w:rsidR="001C593E" w:rsidRPr="00427D1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@</w:t>
            </w:r>
            <w:r w:rsidR="001C593E" w:rsidRPr="007F2F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vdsr</w:t>
            </w:r>
            <w:r w:rsidR="001C593E" w:rsidRPr="00427D1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r w:rsidR="001C593E" w:rsidRPr="007F2F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gov</w:t>
            </w:r>
            <w:r w:rsidR="001C593E" w:rsidRPr="00427D13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.</w:t>
            </w:r>
            <w:proofErr w:type="spellStart"/>
            <w:r w:rsidR="001C593E" w:rsidRPr="007F2FD4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="00106DEE">
              <w:rPr>
                <w:rStyle w:val="a4"/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fldChar w:fldCharType="end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  <w:r w:rsidRPr="00427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</w:t>
            </w:r>
          </w:p>
          <w:p w:rsidR="00D96A37" w:rsidRDefault="00D96A37" w:rsidP="00D96A3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427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</w:t>
            </w:r>
            <w:r w:rsidR="001C593E" w:rsidRPr="00427D1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bobrik</w:t>
            </w:r>
            <w:r w:rsidRPr="00D96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2012@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ukr</w:t>
            </w:r>
            <w:r w:rsidRPr="00D96A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net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;</w:t>
            </w:r>
          </w:p>
          <w:p w:rsidR="00D96A37" w:rsidRDefault="00D96A37" w:rsidP="00D96A37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с. Плоске: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seloploske@ukr.net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Русанів</w:t>
            </w:r>
            <w:proofErr w:type="spellEnd"/>
            <w:r w:rsid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rusrada@ukr.net</w:t>
            </w:r>
          </w:p>
          <w:p w:rsidR="00D96A37" w:rsidRDefault="00D96A37" w:rsidP="00D96A37">
            <w:pPr>
              <w:spacing w:after="0" w:line="240" w:lineRule="auto"/>
              <w:ind w:firstLine="15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Світильня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svitilnasr@ukr.net</w:t>
            </w:r>
          </w:p>
        </w:tc>
      </w:tr>
      <w:tr w:rsidR="001043BA" w:rsidRPr="00106DEE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lastRenderedPageBreak/>
              <w:t>Нормативні акти, якими регламентується надання адміністративної послуги</w:t>
            </w:r>
          </w:p>
        </w:tc>
      </w:tr>
      <w:tr w:rsidR="001043BA" w:rsidRPr="00106D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51776F">
            <w:pPr>
              <w:tabs>
                <w:tab w:val="left" w:pos="217"/>
              </w:tabs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Земельний кодекс України, ст. ст. 12, 123 Закон України «Про місцеве самоврядування в Україні», ст. 26 Закон України «Про землеустрій», ст. 19, 25</w:t>
            </w:r>
          </w:p>
        </w:tc>
      </w:tr>
      <w:tr w:rsidR="001043BA" w:rsidRPr="001043B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51776F">
            <w:pPr>
              <w:spacing w:after="0" w:line="240" w:lineRule="auto"/>
              <w:ind w:firstLine="15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</w:p>
        </w:tc>
      </w:tr>
      <w:tr w:rsidR="001043BA" w:rsidRPr="001043B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51776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043BA">
              <w:rPr>
                <w:rFonts w:ascii="Times New Roman" w:eastAsia="Times New Roman" w:hAnsi="Times New Roman" w:cs="Times New Roman"/>
                <w:color w:val="1D1D1D"/>
                <w:sz w:val="24"/>
                <w:szCs w:val="24"/>
                <w:lang w:eastAsia="uk-UA"/>
              </w:rPr>
              <w:t>-</w:t>
            </w:r>
          </w:p>
        </w:tc>
      </w:tr>
      <w:tr w:rsidR="001043BA" w:rsidRPr="001043BA" w:rsidTr="002F69AA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Умови отримання адміністративної послуги</w:t>
            </w:r>
          </w:p>
        </w:tc>
      </w:tr>
      <w:tr w:rsidR="001043BA" w:rsidRPr="00106D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51776F" w:rsidRDefault="001043BA" w:rsidP="0051776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Звернення фізичної особи або юридичної особи або уповноваженої особи</w:t>
            </w:r>
          </w:p>
        </w:tc>
      </w:tr>
      <w:tr w:rsidR="001043BA" w:rsidRPr="00106D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51776F" w:rsidRDefault="001043BA" w:rsidP="0051776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1. Заява</w:t>
            </w:r>
          </w:p>
          <w:p w:rsidR="001043BA" w:rsidRPr="0051776F" w:rsidRDefault="001043BA" w:rsidP="0051776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2. Примірник технічної документації із землеустрою. </w:t>
            </w:r>
          </w:p>
          <w:p w:rsidR="001043BA" w:rsidRPr="0051776F" w:rsidRDefault="001043BA" w:rsidP="0051776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3. Копія витягу з Державного земельного кадастру. </w:t>
            </w:r>
          </w:p>
          <w:p w:rsidR="001043BA" w:rsidRPr="0051776F" w:rsidRDefault="001043BA" w:rsidP="0051776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4. Установчі документи для юридичних осіб, паспортні документи для громадян.</w:t>
            </w:r>
          </w:p>
        </w:tc>
      </w:tr>
      <w:tr w:rsidR="001043BA" w:rsidRPr="00106D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51776F" w:rsidRDefault="001043BA" w:rsidP="0051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 паперовій формі документи подаються заявником особисто або поштовим відправленням.</w:t>
            </w:r>
          </w:p>
          <w:p w:rsidR="001043BA" w:rsidRPr="0051776F" w:rsidRDefault="001043BA" w:rsidP="005177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У випадку відправлення документів поштовим відправленням, вони мають бути та підписи на них посвідчені у встановленому законом порядку </w:t>
            </w:r>
          </w:p>
        </w:tc>
      </w:tr>
      <w:tr w:rsidR="001043BA" w:rsidRPr="001043B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51776F" w:rsidRDefault="001043BA" w:rsidP="0051776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Безоплатно </w:t>
            </w:r>
          </w:p>
        </w:tc>
      </w:tr>
      <w:tr w:rsidR="001043BA" w:rsidRPr="001043BA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51776F" w:rsidRDefault="001043BA" w:rsidP="0051776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5177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30 календарних днів</w:t>
            </w:r>
          </w:p>
        </w:tc>
      </w:tr>
      <w:tr w:rsidR="001043BA" w:rsidRPr="00106D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51776F" w:rsidRDefault="001043BA" w:rsidP="0051776F">
            <w:pPr>
              <w:tabs>
                <w:tab w:val="left" w:pos="217"/>
              </w:tabs>
              <w:spacing w:before="100" w:beforeAutospacing="1" w:after="100" w:afterAutospacing="1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Невідповідність технічної документації із землеустрою  вимогам законів та прийнятих відповідно дії них нормативно-правових актів</w:t>
            </w:r>
          </w:p>
        </w:tc>
      </w:tr>
      <w:tr w:rsidR="001043BA" w:rsidRPr="00106D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51776F" w:rsidRDefault="001043BA" w:rsidP="0051776F">
            <w:pPr>
              <w:tabs>
                <w:tab w:val="left" w:pos="217"/>
              </w:tabs>
              <w:spacing w:after="0" w:line="240" w:lineRule="auto"/>
              <w:ind w:firstLine="1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517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Рішення селищної ради про затвердження технічної документації із землеустрою.</w:t>
            </w:r>
          </w:p>
        </w:tc>
      </w:tr>
      <w:tr w:rsidR="001043BA" w:rsidRPr="00106DEE" w:rsidTr="002F69AA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1043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043BA" w:rsidRPr="001043BA" w:rsidRDefault="001043BA" w:rsidP="0051776F">
            <w:pPr>
              <w:spacing w:after="0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1043B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такий самий спосіб, у який подано запит</w:t>
            </w:r>
          </w:p>
        </w:tc>
      </w:tr>
    </w:tbl>
    <w:p w:rsidR="00687263" w:rsidRDefault="00687263" w:rsidP="00104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687263" w:rsidRDefault="00687263" w:rsidP="00104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FD5BC3" w:rsidRDefault="00FD5BC3" w:rsidP="001043B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</w:p>
    <w:p w:rsidR="00427D13" w:rsidRPr="00427D13" w:rsidRDefault="00427D13" w:rsidP="00427D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27D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Керуюча справами </w:t>
      </w:r>
    </w:p>
    <w:p w:rsidR="00427D13" w:rsidRPr="00427D13" w:rsidRDefault="00427D13" w:rsidP="00427D1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</w:pPr>
      <w:r w:rsidRPr="00427D1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виконавчого комітету                                                                         Юлія МОСКАЛЕНКО</w:t>
      </w:r>
    </w:p>
    <w:p w:rsidR="001043BA" w:rsidRPr="001043BA" w:rsidRDefault="001043BA" w:rsidP="001043B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1043BA" w:rsidRPr="001043BA" w:rsidSect="00687263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304"/>
    <w:rsid w:val="000703A3"/>
    <w:rsid w:val="001043BA"/>
    <w:rsid w:val="00106DEE"/>
    <w:rsid w:val="001C593E"/>
    <w:rsid w:val="00202E03"/>
    <w:rsid w:val="0023153E"/>
    <w:rsid w:val="00427D13"/>
    <w:rsid w:val="0051776F"/>
    <w:rsid w:val="00687263"/>
    <w:rsid w:val="00782304"/>
    <w:rsid w:val="00B95461"/>
    <w:rsid w:val="00C55458"/>
    <w:rsid w:val="00CF4E1D"/>
    <w:rsid w:val="00D96A37"/>
    <w:rsid w:val="00DC76D7"/>
    <w:rsid w:val="00F26C1E"/>
    <w:rsid w:val="00FD5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4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04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A3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04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043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104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96A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66CE0-7DA0-4364-8386-D7691609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n964</dc:creator>
  <cp:keywords/>
  <dc:description/>
  <cp:lastModifiedBy>Юлія Миколаївна Москаленко</cp:lastModifiedBy>
  <cp:revision>7</cp:revision>
  <cp:lastPrinted>2021-04-08T11:47:00Z</cp:lastPrinted>
  <dcterms:created xsi:type="dcterms:W3CDTF">2021-03-30T05:30:00Z</dcterms:created>
  <dcterms:modified xsi:type="dcterms:W3CDTF">2021-04-14T08:05:00Z</dcterms:modified>
</cp:coreProperties>
</file>