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242ADF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45D313FC" w:rsidR="00A771E8" w:rsidRPr="00A771E8" w:rsidRDefault="0064653A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58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55D04B54" w:rsidR="00A771E8" w:rsidRPr="00A771E8" w:rsidRDefault="0074732B" w:rsidP="0074732B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1394C5A" w14:textId="7899011C" w:rsidR="004E4788" w:rsidRPr="00B81A60" w:rsidRDefault="008C0190" w:rsidP="004E4788">
      <w:pPr>
        <w:jc w:val="center"/>
        <w:rPr>
          <w:b/>
          <w:bCs/>
          <w:color w:val="000000"/>
          <w:sz w:val="26"/>
          <w:szCs w:val="26"/>
        </w:rPr>
      </w:pPr>
      <w:r>
        <w:rPr>
          <w:rStyle w:val="2284"/>
          <w:b/>
          <w:bCs/>
          <w:color w:val="000000"/>
          <w:sz w:val="26"/>
          <w:szCs w:val="26"/>
        </w:rPr>
        <w:t>У</w:t>
      </w:r>
      <w:r w:rsidR="004E4788" w:rsidRPr="00B81A60">
        <w:rPr>
          <w:b/>
          <w:bCs/>
          <w:color w:val="000000"/>
          <w:sz w:val="26"/>
          <w:szCs w:val="26"/>
        </w:rPr>
        <w:t>часть у вихованні дитини того з батьків, хто проживає окремо від неї</w:t>
      </w:r>
    </w:p>
    <w:p w14:paraId="4FC3CD91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DB291B9" w14:textId="77777777" w:rsidR="0064653A" w:rsidRDefault="0064653A" w:rsidP="00A771E8">
      <w:pPr>
        <w:jc w:val="left"/>
        <w:rPr>
          <w:sz w:val="24"/>
          <w:szCs w:val="24"/>
        </w:rPr>
      </w:pPr>
    </w:p>
    <w:p w14:paraId="568D449E" w14:textId="77777777" w:rsidR="0064653A" w:rsidRPr="00A771E8" w:rsidRDefault="0064653A" w:rsidP="00A771E8">
      <w:pPr>
        <w:jc w:val="left"/>
        <w:rPr>
          <w:sz w:val="24"/>
          <w:szCs w:val="24"/>
        </w:rPr>
      </w:pPr>
    </w:p>
    <w:p w14:paraId="4249F2D1" w14:textId="77777777" w:rsidR="00712913" w:rsidRDefault="00712913" w:rsidP="0071291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29F512EB" w14:textId="77777777" w:rsidR="00712913" w:rsidRDefault="00712913" w:rsidP="0071291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D56AB"/>
    <w:rsid w:val="001D2F89"/>
    <w:rsid w:val="00242ADF"/>
    <w:rsid w:val="002C1E2F"/>
    <w:rsid w:val="002E0B67"/>
    <w:rsid w:val="00324993"/>
    <w:rsid w:val="003A6B47"/>
    <w:rsid w:val="004E4788"/>
    <w:rsid w:val="005B0776"/>
    <w:rsid w:val="0064653A"/>
    <w:rsid w:val="0064655B"/>
    <w:rsid w:val="006A6038"/>
    <w:rsid w:val="006F0439"/>
    <w:rsid w:val="00712913"/>
    <w:rsid w:val="0074732B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C3E9E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8F4D-7F98-4EF4-A995-9741E490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2021-04-09T13:20:00Z</cp:lastPrinted>
  <dcterms:created xsi:type="dcterms:W3CDTF">2021-04-01T05:54:00Z</dcterms:created>
  <dcterms:modified xsi:type="dcterms:W3CDTF">2021-04-12T13:00:00Z</dcterms:modified>
</cp:coreProperties>
</file>