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97" w:rsidRDefault="000A2697" w:rsidP="000A2697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7A">
        <w:rPr>
          <w:rFonts w:ascii="Times New Roman" w:hAnsi="Times New Roman" w:cs="Times New Roman"/>
          <w:b/>
          <w:sz w:val="28"/>
          <w:szCs w:val="28"/>
        </w:rPr>
        <w:t xml:space="preserve">СПІЛЬНА ЗАЯВА ДЕПУТАТІВ </w:t>
      </w:r>
      <w:r w:rsidR="00F354B0">
        <w:rPr>
          <w:rFonts w:ascii="Times New Roman" w:hAnsi="Times New Roman" w:cs="Times New Roman"/>
          <w:b/>
          <w:sz w:val="28"/>
          <w:szCs w:val="28"/>
        </w:rPr>
        <w:t>ВЕЛИКОДИМЕРСЬКОЇ СЕЛИЩНОЇ РАДИ</w:t>
      </w:r>
      <w:r w:rsidRPr="00987D7A">
        <w:rPr>
          <w:rFonts w:ascii="Times New Roman" w:hAnsi="Times New Roman" w:cs="Times New Roman"/>
          <w:b/>
          <w:sz w:val="28"/>
          <w:szCs w:val="28"/>
        </w:rPr>
        <w:t xml:space="preserve"> VІІІ СКЛИКАННЯ 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останніх восьми років Російська Федерація веде війну проти України, окупувавши частину української території. У зв</w:t>
      </w:r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останніми політичними подіями, визнанням ОРДЛО «незалежними республіками» та з наростаючим занепокоєнням щодо вторгнення російських військ ми, депутати Броварської районної ради, закликаємо до єднання усі українські політичні сили, громадські організації, установи і підприємства, мешканців нашого району довкола захисту України, її державної цілісності.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Вважаємо, що визнання з боку Російської Федерації повністю підконтрольних їй маріонеткових утворень є новим етапом російської гібридної війни щодо всього цивілізованого світу.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хочемо миру і не будемо поступатися національними інтересами чи суверенітетом.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Розуміючи відповідальність перед мешканцями </w:t>
      </w:r>
      <w:r w:rsidR="00F354B0">
        <w:rPr>
          <w:rFonts w:ascii="Times New Roman" w:hAnsi="Times New Roman" w:cs="Times New Roman"/>
          <w:sz w:val="28"/>
          <w:szCs w:val="28"/>
        </w:rPr>
        <w:t>Великодимерської селищної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 усвідомлюючи складність ситуації, ми, депутатський корпус, забезпечимо всебічну підтримку щодо сталого фінансування організації територіальної оборони відповідними рішеннями </w:t>
      </w:r>
      <w:r w:rsidR="00F354B0">
        <w:rPr>
          <w:rFonts w:ascii="Times New Roman" w:hAnsi="Times New Roman" w:cs="Times New Roman"/>
          <w:sz w:val="28"/>
          <w:szCs w:val="28"/>
        </w:rPr>
        <w:t>селищної</w:t>
      </w:r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Закликаємо усіх, хто має таку можливість і відповідний досвід, максимально сприяти розбудові територіальної оборони </w:t>
      </w:r>
      <w:r w:rsidR="00F354B0">
        <w:rPr>
          <w:rFonts w:ascii="Times New Roman" w:hAnsi="Times New Roman" w:cs="Times New Roman"/>
          <w:sz w:val="28"/>
          <w:szCs w:val="28"/>
        </w:rPr>
        <w:t>Великодимерської</w:t>
      </w:r>
      <w:r w:rsidR="00F354B0">
        <w:rPr>
          <w:rFonts w:ascii="Times New Roman" w:hAnsi="Times New Roman" w:cs="Times New Roman"/>
          <w:sz w:val="28"/>
          <w:szCs w:val="28"/>
        </w:rPr>
        <w:t xml:space="preserve"> громади </w:t>
      </w:r>
      <w:r>
        <w:rPr>
          <w:rFonts w:ascii="Times New Roman" w:hAnsi="Times New Roman" w:cs="Times New Roman"/>
          <w:sz w:val="28"/>
          <w:szCs w:val="28"/>
        </w:rPr>
        <w:t>та вступати до її лав.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 закликаємо до єднання всіх українців перед загрозою ескалації російської агресії – незалежно від політичних переконань, симпатій чи емоцій.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 партнерів України невідкладно запровадити весь пакет санкцій проти агресора, який узгодили країни ЄС і НАТО. Ми також висловлюємо щиру вдячність тим державам, лідери яких не лише заявили про підтримку суверенітету і територіальної цілісності України, але і конкретними справами доводять прихильність до міжнародного права та демократичних цінностей.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у нас є один спільний ворог, проти якого ми маємо бути єдиними. Лише об</w:t>
      </w:r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зусилля роблять нас міцними, впевненими і сильними.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Збройні сили України, громадське суспільство, органи державної влади та органи місцевого самоврядування – з одного боку барикад. І лише разом ми стримаємо ворога.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ятаймо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в єдності – наша сила!</w:t>
      </w:r>
    </w:p>
    <w:p w:rsidR="00CA3998" w:rsidRPr="000A2697" w:rsidRDefault="000A2697" w:rsidP="000A2697">
      <w:pPr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Україні! </w:t>
      </w:r>
    </w:p>
    <w:sectPr w:rsidR="00CA3998" w:rsidRPr="000A2697" w:rsidSect="009973E2">
      <w:pgSz w:w="11910" w:h="16840"/>
      <w:pgMar w:top="1040" w:right="711" w:bottom="851" w:left="40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6"/>
    <w:rsid w:val="000A2697"/>
    <w:rsid w:val="000C0796"/>
    <w:rsid w:val="006A60CA"/>
    <w:rsid w:val="00CA3998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CA59"/>
  <w15:docId w15:val="{FC389A7D-D780-40A4-BC52-7D3D76C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Антоніна Миколаївна Сидоренко</cp:lastModifiedBy>
  <cp:revision>4</cp:revision>
  <cp:lastPrinted>2022-02-24T11:50:00Z</cp:lastPrinted>
  <dcterms:created xsi:type="dcterms:W3CDTF">2022-02-23T13:18:00Z</dcterms:created>
  <dcterms:modified xsi:type="dcterms:W3CDTF">2022-02-24T11:52:00Z</dcterms:modified>
</cp:coreProperties>
</file>