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2B" w:rsidRPr="00F23C2B" w:rsidRDefault="00F23C2B" w:rsidP="003C4DD0">
      <w:pPr>
        <w:spacing w:after="0" w:line="240" w:lineRule="auto"/>
        <w:rPr>
          <w:rFonts w:ascii="Times New Roman" w:eastAsia="Times New Roman" w:hAnsi="Times New Roman" w:cs="Times New Roman"/>
          <w:sz w:val="26"/>
          <w:szCs w:val="26"/>
          <w:lang w:val="uk-UA" w:eastAsia="uk-UA"/>
        </w:rPr>
      </w:pPr>
      <w:r w:rsidRPr="00F23C2B">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14:anchorId="18A0217B" wp14:editId="523137CF">
            <wp:simplePos x="0" y="0"/>
            <wp:positionH relativeFrom="margin">
              <wp:posOffset>2790825</wp:posOffset>
            </wp:positionH>
            <wp:positionV relativeFrom="paragraph">
              <wp:posOffset>228600</wp:posOffset>
            </wp:positionV>
            <wp:extent cx="539750" cy="683895"/>
            <wp:effectExtent l="0" t="0" r="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C2B" w:rsidRPr="003C4DD0" w:rsidRDefault="00F23C2B" w:rsidP="00F23C2B">
      <w:pPr>
        <w:spacing w:after="0" w:line="240" w:lineRule="auto"/>
        <w:jc w:val="center"/>
        <w:rPr>
          <w:rFonts w:ascii="Times New Roman" w:eastAsia="Times New Roman" w:hAnsi="Times New Roman" w:cs="Times New Roman"/>
          <w:b/>
          <w:bCs/>
          <w:sz w:val="28"/>
          <w:szCs w:val="28"/>
          <w:lang w:val="uk-UA" w:eastAsia="uk-UA"/>
        </w:rPr>
      </w:pPr>
    </w:p>
    <w:p w:rsidR="00F23C2B" w:rsidRPr="003C4DD0" w:rsidRDefault="00F23C2B" w:rsidP="00F23C2B">
      <w:pPr>
        <w:spacing w:after="0" w:line="240" w:lineRule="auto"/>
        <w:jc w:val="center"/>
        <w:rPr>
          <w:rFonts w:ascii="Times New Roman" w:eastAsia="Times New Roman" w:hAnsi="Times New Roman" w:cs="Times New Roman"/>
          <w:sz w:val="28"/>
          <w:szCs w:val="28"/>
          <w:lang w:val="uk-UA" w:eastAsia="uk-UA"/>
        </w:rPr>
      </w:pPr>
      <w:r w:rsidRPr="003C4DD0">
        <w:rPr>
          <w:rFonts w:ascii="Times New Roman" w:eastAsia="Times New Roman" w:hAnsi="Times New Roman" w:cs="Times New Roman"/>
          <w:b/>
          <w:bCs/>
          <w:sz w:val="28"/>
          <w:szCs w:val="28"/>
          <w:lang w:val="uk-UA" w:eastAsia="uk-UA"/>
        </w:rPr>
        <w:t>ВЕЛИКОДИМЕРСЬКА СЕЛИЩНА РАДА</w:t>
      </w:r>
    </w:p>
    <w:p w:rsidR="00F23C2B" w:rsidRPr="003C4DD0" w:rsidRDefault="00F23C2B" w:rsidP="00F23C2B">
      <w:pPr>
        <w:spacing w:after="0" w:line="240" w:lineRule="auto"/>
        <w:jc w:val="center"/>
        <w:rPr>
          <w:rFonts w:ascii="Times New Roman" w:eastAsia="Times New Roman" w:hAnsi="Times New Roman" w:cs="Times New Roman"/>
          <w:sz w:val="28"/>
          <w:szCs w:val="28"/>
          <w:lang w:val="uk-UA" w:eastAsia="uk-UA"/>
        </w:rPr>
      </w:pPr>
      <w:r w:rsidRPr="003C4DD0">
        <w:rPr>
          <w:rFonts w:ascii="Times New Roman" w:eastAsia="Times New Roman" w:hAnsi="Times New Roman" w:cs="Times New Roman"/>
          <w:b/>
          <w:bCs/>
          <w:sz w:val="28"/>
          <w:szCs w:val="28"/>
          <w:lang w:val="uk-UA" w:eastAsia="uk-UA"/>
        </w:rPr>
        <w:t>БРОВАРСЬКОГО РАЙОНУ КИЇВСЬКОЇ ОБЛАСТІ</w:t>
      </w:r>
    </w:p>
    <w:p w:rsidR="00F23C2B" w:rsidRPr="003C4DD0" w:rsidRDefault="00F23C2B" w:rsidP="00F23C2B">
      <w:pPr>
        <w:spacing w:after="0" w:line="240" w:lineRule="auto"/>
        <w:jc w:val="center"/>
        <w:rPr>
          <w:rFonts w:ascii="Times New Roman" w:eastAsia="Times New Roman" w:hAnsi="Times New Roman" w:cs="Times New Roman"/>
          <w:sz w:val="28"/>
          <w:szCs w:val="28"/>
          <w:lang w:val="uk-UA" w:eastAsia="uk-UA"/>
        </w:rPr>
      </w:pPr>
    </w:p>
    <w:p w:rsidR="00F23C2B" w:rsidRPr="003C4DD0" w:rsidRDefault="00F23C2B" w:rsidP="00F23C2B">
      <w:pPr>
        <w:tabs>
          <w:tab w:val="left" w:pos="3945"/>
        </w:tabs>
        <w:spacing w:after="0" w:line="240" w:lineRule="auto"/>
        <w:jc w:val="center"/>
        <w:rPr>
          <w:rFonts w:ascii="Times New Roman" w:eastAsia="Times New Roman" w:hAnsi="Times New Roman" w:cs="Times New Roman"/>
          <w:b/>
          <w:bCs/>
          <w:sz w:val="28"/>
          <w:szCs w:val="28"/>
          <w:lang w:val="uk-UA" w:eastAsia="uk-UA"/>
        </w:rPr>
      </w:pPr>
      <w:r w:rsidRPr="003C4DD0">
        <w:rPr>
          <w:rFonts w:ascii="Times New Roman" w:eastAsia="Times New Roman" w:hAnsi="Times New Roman" w:cs="Times New Roman"/>
          <w:b/>
          <w:bCs/>
          <w:sz w:val="28"/>
          <w:szCs w:val="28"/>
          <w:lang w:val="uk-UA" w:eastAsia="uk-UA"/>
        </w:rPr>
        <w:t xml:space="preserve">Р І Ш Е Н </w:t>
      </w:r>
      <w:proofErr w:type="spellStart"/>
      <w:r w:rsidRPr="003C4DD0">
        <w:rPr>
          <w:rFonts w:ascii="Times New Roman" w:eastAsia="Times New Roman" w:hAnsi="Times New Roman" w:cs="Times New Roman"/>
          <w:b/>
          <w:bCs/>
          <w:sz w:val="28"/>
          <w:szCs w:val="28"/>
          <w:lang w:val="uk-UA" w:eastAsia="uk-UA"/>
        </w:rPr>
        <w:t>Н</w:t>
      </w:r>
      <w:proofErr w:type="spellEnd"/>
      <w:r w:rsidRPr="003C4DD0">
        <w:rPr>
          <w:rFonts w:ascii="Times New Roman" w:eastAsia="Times New Roman" w:hAnsi="Times New Roman" w:cs="Times New Roman"/>
          <w:b/>
          <w:bCs/>
          <w:sz w:val="28"/>
          <w:szCs w:val="28"/>
          <w:lang w:val="uk-UA" w:eastAsia="uk-UA"/>
        </w:rPr>
        <w:t xml:space="preserve"> Я</w:t>
      </w:r>
    </w:p>
    <w:p w:rsidR="00F23C2B" w:rsidRPr="003C4DD0" w:rsidRDefault="00F23C2B" w:rsidP="00F23C2B">
      <w:pPr>
        <w:spacing w:after="0" w:line="240" w:lineRule="auto"/>
        <w:jc w:val="center"/>
        <w:rPr>
          <w:rFonts w:ascii="Times New Roman" w:eastAsia="Times New Roman" w:hAnsi="Times New Roman" w:cs="Times New Roman"/>
          <w:b/>
          <w:sz w:val="28"/>
          <w:szCs w:val="28"/>
          <w:lang w:val="uk-UA" w:eastAsia="uk-UA"/>
        </w:rPr>
      </w:pPr>
    </w:p>
    <w:p w:rsidR="00F23C2B" w:rsidRPr="003C4DD0" w:rsidRDefault="00F23C2B" w:rsidP="00F23C2B">
      <w:pPr>
        <w:suppressAutoHyphens/>
        <w:spacing w:after="0" w:line="240" w:lineRule="auto"/>
        <w:rPr>
          <w:rFonts w:ascii="Times New Roman" w:eastAsiaTheme="minorEastAsia" w:hAnsi="Times New Roman" w:cs="Times New Roman"/>
          <w:b/>
          <w:sz w:val="28"/>
          <w:szCs w:val="28"/>
          <w:lang w:val="uk-UA" w:eastAsia="ar-SA"/>
        </w:rPr>
      </w:pPr>
      <w:r w:rsidRPr="003C4DD0">
        <w:rPr>
          <w:rFonts w:ascii="Times New Roman" w:eastAsiaTheme="minorEastAsia" w:hAnsi="Times New Roman" w:cs="Times New Roman"/>
          <w:b/>
          <w:sz w:val="28"/>
          <w:szCs w:val="28"/>
          <w:lang w:val="ru-RU" w:eastAsia="ar-SA"/>
        </w:rPr>
        <w:t>Про затвердження</w:t>
      </w:r>
      <w:r w:rsidRPr="003C4DD0">
        <w:rPr>
          <w:rFonts w:ascii="Times New Roman" w:eastAsiaTheme="minorEastAsia" w:hAnsi="Times New Roman" w:cs="Times New Roman"/>
          <w:b/>
          <w:sz w:val="28"/>
          <w:szCs w:val="28"/>
          <w:lang w:val="uk-UA" w:eastAsia="ar-SA"/>
        </w:rPr>
        <w:t xml:space="preserve"> Концепції розвитку</w:t>
      </w:r>
    </w:p>
    <w:p w:rsidR="00F23C2B" w:rsidRPr="003C4DD0" w:rsidRDefault="00F23C2B" w:rsidP="00F23C2B">
      <w:pPr>
        <w:suppressAutoHyphens/>
        <w:spacing w:after="0" w:line="240" w:lineRule="auto"/>
        <w:rPr>
          <w:rFonts w:ascii="Times New Roman" w:eastAsiaTheme="minorEastAsia" w:hAnsi="Times New Roman" w:cs="Times New Roman"/>
          <w:b/>
          <w:sz w:val="28"/>
          <w:szCs w:val="28"/>
          <w:lang w:val="uk-UA" w:eastAsia="ar-SA"/>
        </w:rPr>
      </w:pPr>
      <w:r w:rsidRPr="003C4DD0">
        <w:rPr>
          <w:rFonts w:ascii="Times New Roman" w:eastAsiaTheme="minorEastAsia" w:hAnsi="Times New Roman" w:cs="Times New Roman"/>
          <w:b/>
          <w:sz w:val="28"/>
          <w:szCs w:val="28"/>
          <w:lang w:val="uk-UA" w:eastAsia="ar-SA"/>
        </w:rPr>
        <w:t>системи надання адміністративних послуг</w:t>
      </w:r>
    </w:p>
    <w:p w:rsidR="00F23C2B" w:rsidRPr="003C4DD0" w:rsidRDefault="00F23C2B" w:rsidP="00F23C2B">
      <w:pPr>
        <w:suppressAutoHyphens/>
        <w:spacing w:after="0" w:line="240" w:lineRule="auto"/>
        <w:rPr>
          <w:rFonts w:ascii="Times New Roman" w:eastAsiaTheme="minorEastAsia" w:hAnsi="Times New Roman" w:cs="Times New Roman"/>
          <w:b/>
          <w:sz w:val="28"/>
          <w:szCs w:val="28"/>
          <w:lang w:val="uk-UA" w:eastAsia="ar-SA"/>
        </w:rPr>
      </w:pPr>
      <w:r w:rsidRPr="003C4DD0">
        <w:rPr>
          <w:rFonts w:ascii="Times New Roman" w:eastAsiaTheme="minorEastAsia" w:hAnsi="Times New Roman" w:cs="Times New Roman"/>
          <w:b/>
          <w:sz w:val="28"/>
          <w:szCs w:val="28"/>
          <w:lang w:val="uk-UA" w:eastAsia="ar-SA"/>
        </w:rPr>
        <w:t xml:space="preserve">виконавчого комітету Великодимерської </w:t>
      </w:r>
    </w:p>
    <w:p w:rsidR="00F23C2B" w:rsidRPr="003C4DD0" w:rsidRDefault="00F23C2B" w:rsidP="00F23C2B">
      <w:pPr>
        <w:suppressAutoHyphens/>
        <w:spacing w:after="0" w:line="240" w:lineRule="auto"/>
        <w:rPr>
          <w:rFonts w:ascii="Times New Roman" w:eastAsiaTheme="minorEastAsia" w:hAnsi="Times New Roman" w:cs="Times New Roman"/>
          <w:b/>
          <w:sz w:val="28"/>
          <w:szCs w:val="28"/>
          <w:lang w:val="uk-UA" w:eastAsia="ar-SA"/>
        </w:rPr>
      </w:pPr>
      <w:r w:rsidRPr="003C4DD0">
        <w:rPr>
          <w:rFonts w:ascii="Times New Roman" w:eastAsiaTheme="minorEastAsia" w:hAnsi="Times New Roman" w:cs="Times New Roman"/>
          <w:b/>
          <w:sz w:val="28"/>
          <w:szCs w:val="28"/>
          <w:lang w:val="uk-UA" w:eastAsia="ar-SA"/>
        </w:rPr>
        <w:t>селищної ради Броварського району</w:t>
      </w:r>
    </w:p>
    <w:p w:rsidR="00F23C2B" w:rsidRPr="003C4DD0" w:rsidRDefault="00F23C2B" w:rsidP="00F23C2B">
      <w:pPr>
        <w:suppressAutoHyphens/>
        <w:spacing w:after="0" w:line="240" w:lineRule="auto"/>
        <w:rPr>
          <w:rFonts w:ascii="Times New Roman" w:eastAsiaTheme="minorEastAsia" w:hAnsi="Times New Roman" w:cs="Times New Roman"/>
          <w:b/>
          <w:sz w:val="28"/>
          <w:szCs w:val="28"/>
          <w:lang w:val="uk-UA" w:eastAsia="ar-SA"/>
        </w:rPr>
      </w:pPr>
      <w:r w:rsidRPr="003C4DD0">
        <w:rPr>
          <w:rFonts w:ascii="Times New Roman" w:eastAsiaTheme="minorEastAsia" w:hAnsi="Times New Roman" w:cs="Times New Roman"/>
          <w:b/>
          <w:sz w:val="28"/>
          <w:szCs w:val="28"/>
          <w:lang w:val="uk-UA" w:eastAsia="ar-SA"/>
        </w:rPr>
        <w:t>Київської області</w:t>
      </w:r>
    </w:p>
    <w:p w:rsidR="00F23C2B" w:rsidRPr="003C4DD0" w:rsidRDefault="00F23C2B" w:rsidP="00F23C2B">
      <w:pPr>
        <w:suppressAutoHyphens/>
        <w:spacing w:after="0" w:line="240" w:lineRule="auto"/>
        <w:rPr>
          <w:rFonts w:ascii="Times New Roman" w:eastAsiaTheme="minorEastAsia" w:hAnsi="Times New Roman" w:cs="Times New Roman"/>
          <w:b/>
          <w:sz w:val="28"/>
          <w:szCs w:val="28"/>
          <w:lang w:val="uk-UA" w:eastAsia="ar-SA"/>
        </w:rPr>
      </w:pPr>
    </w:p>
    <w:p w:rsidR="00F23C2B" w:rsidRPr="003C4DD0" w:rsidRDefault="00F23C2B" w:rsidP="00F23C2B">
      <w:pPr>
        <w:spacing w:after="0" w:line="276" w:lineRule="auto"/>
        <w:ind w:firstLine="426"/>
        <w:jc w:val="both"/>
        <w:rPr>
          <w:rFonts w:ascii="Times New Roman" w:eastAsiaTheme="minorEastAsia" w:hAnsi="Times New Roman" w:cs="Times New Roman"/>
          <w:sz w:val="28"/>
          <w:szCs w:val="28"/>
          <w:lang w:val="uk-UA" w:eastAsia="ru-RU"/>
        </w:rPr>
      </w:pPr>
      <w:r w:rsidRPr="003C4DD0">
        <w:rPr>
          <w:rFonts w:ascii="Times New Roman" w:eastAsiaTheme="minorEastAsia" w:hAnsi="Times New Roman" w:cs="Times New Roman"/>
          <w:bCs/>
          <w:iCs/>
          <w:sz w:val="28"/>
          <w:szCs w:val="28"/>
          <w:bdr w:val="none" w:sz="0" w:space="0" w:color="auto" w:frame="1"/>
          <w:shd w:val="clear" w:color="auto" w:fill="FFFFFF"/>
          <w:lang w:val="uk-UA" w:eastAsia="ru-RU"/>
        </w:rPr>
        <w:tab/>
      </w:r>
      <w:r w:rsidR="003C4DD0" w:rsidRPr="003C4DD0">
        <w:rPr>
          <w:rFonts w:ascii="Times New Roman" w:eastAsiaTheme="minorEastAsia" w:hAnsi="Times New Roman" w:cs="Times New Roman"/>
          <w:bCs/>
          <w:iCs/>
          <w:sz w:val="28"/>
          <w:szCs w:val="28"/>
          <w:bdr w:val="none" w:sz="0" w:space="0" w:color="auto" w:frame="1"/>
          <w:shd w:val="clear" w:color="auto" w:fill="FFFFFF"/>
          <w:lang w:val="uk-UA" w:eastAsia="ru-RU"/>
        </w:rPr>
        <w:t>З метою створення та розвитку Центру надання адміністративних послуг у Великодимерській територіальній громаді в умовах децентралізації, а також створення належних умов для споживачів послуг, відповідно до Закону</w:t>
      </w:r>
      <w:r w:rsidRPr="003C4DD0">
        <w:rPr>
          <w:rFonts w:ascii="Times New Roman" w:eastAsiaTheme="minorEastAsia" w:hAnsi="Times New Roman" w:cs="Times New Roman"/>
          <w:bCs/>
          <w:iCs/>
          <w:sz w:val="28"/>
          <w:szCs w:val="28"/>
          <w:bdr w:val="none" w:sz="0" w:space="0" w:color="auto" w:frame="1"/>
          <w:shd w:val="clear" w:color="auto" w:fill="FFFFFF"/>
          <w:lang w:val="uk-UA" w:eastAsia="ru-RU"/>
        </w:rPr>
        <w:t xml:space="preserve"> України «Про місцеве самоврядування в Україні», </w:t>
      </w:r>
      <w:r w:rsidR="003C4DD0" w:rsidRPr="003C4DD0">
        <w:rPr>
          <w:rFonts w:ascii="Times New Roman" w:eastAsiaTheme="minorEastAsia" w:hAnsi="Times New Roman" w:cs="Times New Roman"/>
          <w:bCs/>
          <w:iCs/>
          <w:sz w:val="28"/>
          <w:szCs w:val="28"/>
          <w:bdr w:val="none" w:sz="0" w:space="0" w:color="auto" w:frame="1"/>
          <w:shd w:val="clear" w:color="auto" w:fill="FFFFFF"/>
          <w:lang w:val="uk-UA" w:eastAsia="ru-RU"/>
        </w:rPr>
        <w:t xml:space="preserve">керуючись Законом України </w:t>
      </w:r>
      <w:r w:rsidRPr="003C4DD0">
        <w:rPr>
          <w:rFonts w:ascii="Times New Roman" w:eastAsiaTheme="minorEastAsia" w:hAnsi="Times New Roman" w:cs="Times New Roman"/>
          <w:bCs/>
          <w:iCs/>
          <w:sz w:val="28"/>
          <w:szCs w:val="28"/>
          <w:bdr w:val="none" w:sz="0" w:space="0" w:color="auto" w:frame="1"/>
          <w:shd w:val="clear" w:color="auto" w:fill="FFFFFF"/>
          <w:lang w:val="uk-UA" w:eastAsia="ru-RU"/>
        </w:rPr>
        <w:t xml:space="preserve">«Про адміністративні послуги», </w:t>
      </w:r>
      <w:r w:rsidRPr="003C4DD0">
        <w:rPr>
          <w:rFonts w:ascii="Times New Roman" w:eastAsia="Times New Roman" w:hAnsi="Times New Roman" w:cs="Times New Roman"/>
          <w:sz w:val="28"/>
          <w:szCs w:val="28"/>
          <w:lang w:val="uk-UA" w:eastAsia="ru-RU"/>
        </w:rPr>
        <w:t>враховуючи позитивні висновки та рекомендації постійної депутатської комісії з питань регламенту, депутатської етики, законності, протидії та запобігання корупції, Великодимерська</w:t>
      </w:r>
      <w:r w:rsidRPr="003C4DD0">
        <w:rPr>
          <w:rFonts w:ascii="Times New Roman" w:eastAsiaTheme="minorEastAsia" w:hAnsi="Times New Roman" w:cs="Times New Roman"/>
          <w:sz w:val="28"/>
          <w:szCs w:val="28"/>
          <w:lang w:val="uk-UA" w:eastAsia="ru-RU"/>
        </w:rPr>
        <w:t xml:space="preserve"> селищна рада </w:t>
      </w:r>
    </w:p>
    <w:p w:rsidR="00F23C2B" w:rsidRPr="003C4DD0" w:rsidRDefault="00F23C2B" w:rsidP="00F23C2B">
      <w:pPr>
        <w:spacing w:after="0" w:line="276" w:lineRule="auto"/>
        <w:ind w:firstLine="426"/>
        <w:jc w:val="both"/>
        <w:rPr>
          <w:rFonts w:ascii="Times New Roman" w:eastAsiaTheme="minorEastAsia" w:hAnsi="Times New Roman" w:cs="Times New Roman"/>
          <w:sz w:val="28"/>
          <w:szCs w:val="28"/>
          <w:lang w:val="uk-UA" w:eastAsia="ru-RU"/>
        </w:rPr>
      </w:pPr>
    </w:p>
    <w:p w:rsidR="00F23C2B" w:rsidRPr="003C4DD0" w:rsidRDefault="00F23C2B" w:rsidP="00F23C2B">
      <w:pPr>
        <w:spacing w:after="0" w:line="240" w:lineRule="auto"/>
        <w:jc w:val="center"/>
        <w:rPr>
          <w:rFonts w:ascii="Times New Roman" w:eastAsia="Times New Roman" w:hAnsi="Times New Roman" w:cs="Times New Roman"/>
          <w:b/>
          <w:sz w:val="28"/>
          <w:szCs w:val="28"/>
          <w:lang w:val="uk-UA" w:eastAsia="ru-RU"/>
        </w:rPr>
      </w:pPr>
      <w:r w:rsidRPr="003C4DD0">
        <w:rPr>
          <w:rFonts w:ascii="Times New Roman" w:eastAsia="Times New Roman" w:hAnsi="Times New Roman" w:cs="Times New Roman"/>
          <w:b/>
          <w:sz w:val="28"/>
          <w:szCs w:val="28"/>
          <w:lang w:val="uk-UA" w:eastAsia="ru-RU"/>
        </w:rPr>
        <w:t>В И Р І Ш И Л А :</w:t>
      </w:r>
    </w:p>
    <w:p w:rsidR="00F23C2B" w:rsidRPr="003C4DD0" w:rsidRDefault="00F23C2B" w:rsidP="00F23C2B">
      <w:pPr>
        <w:spacing w:after="0" w:line="240" w:lineRule="auto"/>
        <w:jc w:val="center"/>
        <w:rPr>
          <w:rFonts w:ascii="Times New Roman" w:eastAsia="Times New Roman" w:hAnsi="Times New Roman" w:cs="Times New Roman"/>
          <w:b/>
          <w:sz w:val="28"/>
          <w:szCs w:val="28"/>
          <w:lang w:val="uk-UA" w:eastAsia="ru-RU"/>
        </w:rPr>
      </w:pPr>
    </w:p>
    <w:p w:rsidR="003C4DD0" w:rsidRPr="003C4DD0" w:rsidRDefault="00F23C2B" w:rsidP="00E15BED">
      <w:pPr>
        <w:tabs>
          <w:tab w:val="left" w:pos="567"/>
          <w:tab w:val="left" w:pos="1418"/>
        </w:tabs>
        <w:spacing w:after="0" w:line="240" w:lineRule="auto"/>
        <w:ind w:firstLine="709"/>
        <w:jc w:val="both"/>
        <w:rPr>
          <w:rFonts w:ascii="Times New Roman" w:eastAsia="Batang" w:hAnsi="Times New Roman" w:cs="Times New Roman"/>
          <w:sz w:val="28"/>
          <w:szCs w:val="28"/>
          <w:lang w:val="uk-UA" w:eastAsia="ru-RU"/>
        </w:rPr>
      </w:pPr>
      <w:r w:rsidRPr="003C4DD0">
        <w:rPr>
          <w:rFonts w:ascii="Times New Roman" w:eastAsia="Batang" w:hAnsi="Times New Roman" w:cs="Times New Roman"/>
          <w:sz w:val="28"/>
          <w:szCs w:val="28"/>
          <w:lang w:val="uk-UA" w:eastAsia="ru-RU"/>
        </w:rPr>
        <w:t>1. Затвердити Концепцію розвитку системи надання адміністративних послуг виконавчого комітету Великодимерської селищної ради Броварського району Київської області, що додається.</w:t>
      </w:r>
    </w:p>
    <w:p w:rsidR="00F23C2B" w:rsidRPr="003C4DD0" w:rsidRDefault="00F23C2B" w:rsidP="003C4DD0">
      <w:pPr>
        <w:tabs>
          <w:tab w:val="left" w:pos="1418"/>
        </w:tabs>
        <w:spacing w:after="200" w:line="276" w:lineRule="auto"/>
        <w:contextualSpacing/>
        <w:jc w:val="both"/>
        <w:rPr>
          <w:rFonts w:ascii="Times New Roman" w:eastAsiaTheme="minorEastAsia" w:hAnsi="Times New Roman" w:cs="Times New Roman"/>
          <w:sz w:val="28"/>
          <w:szCs w:val="28"/>
          <w:lang w:val="uk-UA" w:eastAsia="ru-RU"/>
        </w:rPr>
      </w:pPr>
      <w:r w:rsidRPr="003C4DD0">
        <w:rPr>
          <w:rFonts w:ascii="Times New Roman" w:eastAsiaTheme="minorEastAsia" w:hAnsi="Times New Roman" w:cs="Times New Roman"/>
          <w:sz w:val="28"/>
          <w:szCs w:val="28"/>
          <w:lang w:val="uk-UA" w:eastAsia="ru-RU"/>
        </w:rPr>
        <w:t>2. Виконавчому комітету Великодимерської селищної ради Броварського району Київської області та його посадовим особам під час підготовки проєктів актів селищної ради та її виконавчого комітету, а також в процесі виконання покладених на них повноважень у сфері надання адміністративних послуг забезпечити:</w:t>
      </w:r>
    </w:p>
    <w:p w:rsidR="00F23C2B" w:rsidRPr="003C4DD0" w:rsidRDefault="00F23C2B" w:rsidP="00F23C2B">
      <w:pPr>
        <w:numPr>
          <w:ilvl w:val="0"/>
          <w:numId w:val="1"/>
        </w:numPr>
        <w:tabs>
          <w:tab w:val="left" w:pos="1418"/>
        </w:tabs>
        <w:spacing w:after="0" w:line="276" w:lineRule="auto"/>
        <w:ind w:firstLine="709"/>
        <w:contextualSpacing/>
        <w:jc w:val="both"/>
        <w:rPr>
          <w:rFonts w:ascii="Times New Roman" w:eastAsiaTheme="minorEastAsia" w:hAnsi="Times New Roman" w:cs="Times New Roman"/>
          <w:sz w:val="28"/>
          <w:szCs w:val="28"/>
          <w:lang w:val="uk-UA" w:eastAsia="ru-RU"/>
        </w:rPr>
      </w:pPr>
      <w:r w:rsidRPr="003C4DD0">
        <w:rPr>
          <w:rFonts w:ascii="Times New Roman" w:eastAsiaTheme="minorEastAsia" w:hAnsi="Times New Roman" w:cs="Times New Roman"/>
          <w:sz w:val="28"/>
          <w:szCs w:val="28"/>
          <w:lang w:val="uk-UA" w:eastAsia="ru-RU"/>
        </w:rPr>
        <w:t>2.1. дотримання принципів та положень, визначених затвердженою цим рішенням Концепції;</w:t>
      </w:r>
    </w:p>
    <w:p w:rsidR="003C4DD0" w:rsidRPr="00E15BED" w:rsidRDefault="00F23C2B" w:rsidP="00E15BED">
      <w:pPr>
        <w:numPr>
          <w:ilvl w:val="0"/>
          <w:numId w:val="1"/>
        </w:numPr>
        <w:tabs>
          <w:tab w:val="left" w:pos="1418"/>
        </w:tabs>
        <w:spacing w:after="0" w:line="240" w:lineRule="auto"/>
        <w:ind w:firstLine="709"/>
        <w:jc w:val="both"/>
        <w:rPr>
          <w:rFonts w:ascii="Times New Roman" w:eastAsia="Batang" w:hAnsi="Times New Roman" w:cs="Times New Roman"/>
          <w:sz w:val="28"/>
          <w:szCs w:val="28"/>
          <w:lang w:val="uk-UA" w:eastAsia="ru-RU"/>
        </w:rPr>
      </w:pPr>
      <w:r w:rsidRPr="003C4DD0">
        <w:rPr>
          <w:rFonts w:ascii="Times New Roman" w:eastAsia="Batang" w:hAnsi="Times New Roman" w:cs="Times New Roman"/>
          <w:sz w:val="28"/>
          <w:szCs w:val="28"/>
          <w:lang w:val="uk-UA" w:eastAsia="ru-RU"/>
        </w:rPr>
        <w:t>2.2. вживати заходів до впровадження у своїй діяльності принципу «відкритого простору».</w:t>
      </w:r>
    </w:p>
    <w:p w:rsidR="00F23C2B" w:rsidRPr="003C4DD0" w:rsidRDefault="00F23C2B" w:rsidP="00E15BED">
      <w:pPr>
        <w:tabs>
          <w:tab w:val="left" w:pos="1418"/>
        </w:tabs>
        <w:spacing w:after="0" w:line="240" w:lineRule="auto"/>
        <w:ind w:firstLine="709"/>
        <w:jc w:val="both"/>
        <w:rPr>
          <w:rFonts w:ascii="Times New Roman" w:eastAsia="Batang" w:hAnsi="Times New Roman" w:cs="Times New Roman"/>
          <w:sz w:val="28"/>
          <w:szCs w:val="28"/>
          <w:lang w:val="uk-UA" w:eastAsia="ru-RU"/>
        </w:rPr>
      </w:pPr>
      <w:r w:rsidRPr="003C4DD0">
        <w:rPr>
          <w:rFonts w:ascii="Times New Roman" w:eastAsiaTheme="minorEastAsia" w:hAnsi="Times New Roman" w:cs="Times New Roman"/>
          <w:sz w:val="28"/>
          <w:szCs w:val="28"/>
          <w:lang w:val="uk-UA" w:eastAsia="ru-RU"/>
        </w:rPr>
        <w:t xml:space="preserve">3. Рішення Великодимерської селищної ради від 28.05.2020 р. № 776 </w:t>
      </w:r>
      <w:r w:rsidRPr="003C4DD0">
        <w:rPr>
          <w:rFonts w:ascii="Times New Roman" w:eastAsia="Times New Roman" w:hAnsi="Times New Roman" w:cs="Times New Roman"/>
          <w:sz w:val="28"/>
          <w:szCs w:val="28"/>
          <w:lang w:val="uk-UA" w:eastAsia="ru-RU"/>
        </w:rPr>
        <w:t>ХХХV-VII «</w:t>
      </w:r>
      <w:r w:rsidRPr="003C4DD0">
        <w:rPr>
          <w:rFonts w:ascii="Times New Roman" w:eastAsiaTheme="minorEastAsia" w:hAnsi="Times New Roman" w:cs="Times New Roman"/>
          <w:sz w:val="28"/>
          <w:szCs w:val="28"/>
          <w:lang w:val="uk-UA" w:eastAsia="ar-SA"/>
        </w:rPr>
        <w:t>Про затвердження Концепції розвитку системи надання адміністративних послуг у Великодимерській об’єднаній територіальній громаді</w:t>
      </w:r>
      <w:r w:rsidRPr="003C4DD0">
        <w:rPr>
          <w:rFonts w:ascii="Times New Roman" w:eastAsia="Times New Roman" w:hAnsi="Times New Roman" w:cs="Times New Roman"/>
          <w:sz w:val="28"/>
          <w:szCs w:val="28"/>
          <w:lang w:val="uk-UA" w:eastAsia="ru-RU"/>
        </w:rPr>
        <w:t>» визнати таким, що втратило чинність.</w:t>
      </w:r>
    </w:p>
    <w:p w:rsidR="003C4DD0" w:rsidRPr="003C4DD0" w:rsidRDefault="003C4DD0" w:rsidP="003C4DD0">
      <w:pPr>
        <w:tabs>
          <w:tab w:val="left" w:pos="1418"/>
        </w:tabs>
        <w:spacing w:after="0" w:line="240" w:lineRule="auto"/>
        <w:jc w:val="both"/>
        <w:rPr>
          <w:rFonts w:ascii="Times New Roman" w:eastAsia="Times New Roman" w:hAnsi="Times New Roman" w:cs="Times New Roman"/>
          <w:sz w:val="28"/>
          <w:szCs w:val="28"/>
          <w:lang w:val="uk-UA" w:eastAsia="ru-RU"/>
        </w:rPr>
      </w:pPr>
    </w:p>
    <w:p w:rsidR="00F23C2B" w:rsidRPr="003C4DD0" w:rsidRDefault="00F23C2B" w:rsidP="00E15BED">
      <w:pPr>
        <w:tabs>
          <w:tab w:val="left" w:pos="1418"/>
        </w:tabs>
        <w:spacing w:after="0" w:line="240" w:lineRule="auto"/>
        <w:ind w:firstLine="709"/>
        <w:jc w:val="both"/>
        <w:rPr>
          <w:rFonts w:ascii="Times New Roman" w:eastAsia="Times New Roman" w:hAnsi="Times New Roman" w:cs="Times New Roman"/>
          <w:b/>
          <w:sz w:val="28"/>
          <w:szCs w:val="28"/>
          <w:lang w:val="uk-UA" w:eastAsia="ru-RU"/>
        </w:rPr>
      </w:pPr>
      <w:r w:rsidRPr="003C4DD0">
        <w:rPr>
          <w:rFonts w:ascii="Times New Roman" w:eastAsia="Times New Roman" w:hAnsi="Times New Roman" w:cs="Times New Roman"/>
          <w:sz w:val="28"/>
          <w:szCs w:val="28"/>
          <w:lang w:val="uk-UA" w:eastAsia="ru-RU"/>
        </w:rPr>
        <w:t xml:space="preserve">4. Контроль за виконанням рішення покласти на постійну комісію </w:t>
      </w:r>
      <w:r w:rsidRPr="003C4DD0">
        <w:rPr>
          <w:rFonts w:ascii="Times New Roman" w:eastAsia="Times New Roman" w:hAnsi="Times New Roman" w:cs="Times New Roman"/>
          <w:sz w:val="28"/>
          <w:szCs w:val="28"/>
          <w:shd w:val="clear" w:color="auto" w:fill="FFFFFF"/>
          <w:lang w:val="uk-UA"/>
        </w:rPr>
        <w:t>з питань регламенту, депутатської етики, законності, протидії та запобігання корупції.</w:t>
      </w:r>
    </w:p>
    <w:p w:rsidR="00A046BD" w:rsidRPr="003C4DD0" w:rsidRDefault="00A046BD" w:rsidP="00A046BD">
      <w:pPr>
        <w:spacing w:after="0" w:line="276" w:lineRule="auto"/>
        <w:contextualSpacing/>
        <w:jc w:val="both"/>
        <w:rPr>
          <w:rFonts w:ascii="Times New Roman" w:eastAsiaTheme="minorEastAsia" w:hAnsi="Times New Roman" w:cs="Times New Roman"/>
          <w:b/>
          <w:sz w:val="28"/>
          <w:szCs w:val="28"/>
          <w:lang w:val="uk-UA" w:eastAsia="ru-RU"/>
        </w:rPr>
      </w:pPr>
    </w:p>
    <w:p w:rsidR="003C4DD0" w:rsidRDefault="003C4DD0" w:rsidP="00A046BD">
      <w:pPr>
        <w:spacing w:after="0" w:line="276" w:lineRule="auto"/>
        <w:contextualSpacing/>
        <w:jc w:val="both"/>
        <w:rPr>
          <w:rFonts w:ascii="Times New Roman" w:eastAsiaTheme="minorEastAsia" w:hAnsi="Times New Roman" w:cs="Times New Roman"/>
          <w:b/>
          <w:sz w:val="28"/>
          <w:szCs w:val="28"/>
          <w:lang w:val="uk-UA" w:eastAsia="ru-RU"/>
        </w:rPr>
      </w:pPr>
    </w:p>
    <w:p w:rsidR="00F23C2B" w:rsidRPr="003C4DD0" w:rsidRDefault="00F23C2B" w:rsidP="00CC06FC">
      <w:pPr>
        <w:spacing w:after="0" w:line="276" w:lineRule="auto"/>
        <w:ind w:firstLine="709"/>
        <w:contextualSpacing/>
        <w:jc w:val="both"/>
        <w:rPr>
          <w:rFonts w:ascii="Times New Roman" w:eastAsiaTheme="minorEastAsia" w:hAnsi="Times New Roman" w:cs="Times New Roman"/>
          <w:b/>
          <w:sz w:val="28"/>
          <w:szCs w:val="28"/>
          <w:lang w:val="uk-UA" w:eastAsia="ru-RU"/>
        </w:rPr>
      </w:pPr>
      <w:r w:rsidRPr="003C4DD0">
        <w:rPr>
          <w:rFonts w:ascii="Times New Roman" w:eastAsiaTheme="minorEastAsia" w:hAnsi="Times New Roman" w:cs="Times New Roman"/>
          <w:b/>
          <w:sz w:val="28"/>
          <w:szCs w:val="28"/>
          <w:lang w:val="uk-UA" w:eastAsia="ru-RU"/>
        </w:rPr>
        <w:t>Се</w:t>
      </w:r>
      <w:r w:rsidR="00CC06FC">
        <w:rPr>
          <w:rFonts w:ascii="Times New Roman" w:eastAsiaTheme="minorEastAsia" w:hAnsi="Times New Roman" w:cs="Times New Roman"/>
          <w:b/>
          <w:sz w:val="28"/>
          <w:szCs w:val="28"/>
          <w:lang w:val="uk-UA" w:eastAsia="ru-RU"/>
        </w:rPr>
        <w:t>лищний голова</w:t>
      </w:r>
      <w:r w:rsidR="00CC06FC">
        <w:rPr>
          <w:rFonts w:ascii="Times New Roman" w:eastAsiaTheme="minorEastAsia" w:hAnsi="Times New Roman" w:cs="Times New Roman"/>
          <w:b/>
          <w:sz w:val="28"/>
          <w:szCs w:val="28"/>
          <w:lang w:val="uk-UA" w:eastAsia="ru-RU"/>
        </w:rPr>
        <w:tab/>
      </w:r>
      <w:r w:rsidR="00CC06FC">
        <w:rPr>
          <w:rFonts w:ascii="Times New Roman" w:eastAsiaTheme="minorEastAsia" w:hAnsi="Times New Roman" w:cs="Times New Roman"/>
          <w:b/>
          <w:sz w:val="28"/>
          <w:szCs w:val="28"/>
          <w:lang w:val="uk-UA" w:eastAsia="ru-RU"/>
        </w:rPr>
        <w:tab/>
        <w:t xml:space="preserve">          </w:t>
      </w:r>
      <w:r w:rsidR="003C4DD0">
        <w:rPr>
          <w:rFonts w:ascii="Times New Roman" w:eastAsiaTheme="minorEastAsia" w:hAnsi="Times New Roman" w:cs="Times New Roman"/>
          <w:b/>
          <w:sz w:val="28"/>
          <w:szCs w:val="28"/>
          <w:lang w:val="uk-UA" w:eastAsia="ru-RU"/>
        </w:rPr>
        <w:t xml:space="preserve">                      </w:t>
      </w:r>
      <w:r w:rsidRPr="003C4DD0">
        <w:rPr>
          <w:rFonts w:ascii="Times New Roman" w:eastAsiaTheme="minorEastAsia" w:hAnsi="Times New Roman" w:cs="Times New Roman"/>
          <w:b/>
          <w:sz w:val="28"/>
          <w:szCs w:val="28"/>
          <w:lang w:val="uk-UA" w:eastAsia="ru-RU"/>
        </w:rPr>
        <w:t xml:space="preserve"> Анатолій БОЧКАРЬОВ</w:t>
      </w: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E15BED" w:rsidRDefault="00E15BED" w:rsidP="00A046BD">
      <w:pPr>
        <w:spacing w:after="0" w:line="240" w:lineRule="auto"/>
        <w:contextualSpacing/>
        <w:jc w:val="both"/>
        <w:rPr>
          <w:rFonts w:ascii="Times New Roman" w:eastAsia="Times New Roman" w:hAnsi="Times New Roman" w:cs="Times New Roman"/>
          <w:sz w:val="24"/>
          <w:szCs w:val="24"/>
          <w:lang w:val="uk-UA" w:eastAsia="ru-RU"/>
        </w:rPr>
      </w:pPr>
    </w:p>
    <w:p w:rsidR="00E15BED" w:rsidRDefault="00E15BED" w:rsidP="00A046BD">
      <w:pPr>
        <w:spacing w:after="0" w:line="240" w:lineRule="auto"/>
        <w:contextualSpacing/>
        <w:jc w:val="both"/>
        <w:rPr>
          <w:rFonts w:ascii="Times New Roman" w:eastAsia="Times New Roman" w:hAnsi="Times New Roman" w:cs="Times New Roman"/>
          <w:sz w:val="24"/>
          <w:szCs w:val="24"/>
          <w:lang w:val="uk-UA" w:eastAsia="ru-RU"/>
        </w:rPr>
      </w:pPr>
    </w:p>
    <w:p w:rsidR="00E15BED" w:rsidRDefault="00E15BED"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3C4DD0" w:rsidRDefault="003C4DD0" w:rsidP="00A046BD">
      <w:pPr>
        <w:spacing w:after="0" w:line="240" w:lineRule="auto"/>
        <w:contextualSpacing/>
        <w:jc w:val="both"/>
        <w:rPr>
          <w:rFonts w:ascii="Times New Roman" w:eastAsia="Times New Roman" w:hAnsi="Times New Roman" w:cs="Times New Roman"/>
          <w:sz w:val="24"/>
          <w:szCs w:val="24"/>
          <w:lang w:val="uk-UA" w:eastAsia="ru-RU"/>
        </w:rPr>
      </w:pPr>
    </w:p>
    <w:p w:rsidR="00A046BD" w:rsidRPr="00A046BD" w:rsidRDefault="00A046BD" w:rsidP="00A046BD">
      <w:pPr>
        <w:spacing w:after="0" w:line="240" w:lineRule="auto"/>
        <w:contextualSpacing/>
        <w:jc w:val="both"/>
        <w:rPr>
          <w:rFonts w:ascii="Times New Roman" w:eastAsia="Times New Roman" w:hAnsi="Times New Roman" w:cs="Times New Roman"/>
          <w:sz w:val="24"/>
          <w:szCs w:val="24"/>
          <w:lang w:val="uk-UA" w:eastAsia="ru-RU"/>
        </w:rPr>
      </w:pPr>
      <w:r w:rsidRPr="00A046BD">
        <w:rPr>
          <w:rFonts w:ascii="Times New Roman" w:eastAsia="Times New Roman" w:hAnsi="Times New Roman" w:cs="Times New Roman"/>
          <w:sz w:val="24"/>
          <w:szCs w:val="24"/>
          <w:lang w:val="uk-UA" w:eastAsia="ru-RU"/>
        </w:rPr>
        <w:t>смт Велика Димерка</w:t>
      </w:r>
    </w:p>
    <w:p w:rsidR="00A046BD" w:rsidRPr="00A046BD" w:rsidRDefault="00A046BD" w:rsidP="00A046BD">
      <w:pPr>
        <w:spacing w:after="0" w:line="240" w:lineRule="auto"/>
        <w:contextualSpacing/>
        <w:jc w:val="both"/>
        <w:rPr>
          <w:rFonts w:ascii="Times New Roman" w:eastAsia="Times New Roman" w:hAnsi="Times New Roman" w:cs="Times New Roman"/>
          <w:sz w:val="24"/>
          <w:szCs w:val="24"/>
          <w:lang w:val="uk-UA" w:eastAsia="ru-RU"/>
        </w:rPr>
      </w:pPr>
      <w:r w:rsidRPr="00A046BD">
        <w:rPr>
          <w:rFonts w:ascii="Times New Roman" w:eastAsia="Times New Roman" w:hAnsi="Times New Roman" w:cs="Times New Roman"/>
          <w:sz w:val="24"/>
          <w:szCs w:val="24"/>
          <w:lang w:val="uk-UA" w:eastAsia="ru-RU"/>
        </w:rPr>
        <w:t>24 грудня 2020 року</w:t>
      </w:r>
    </w:p>
    <w:p w:rsidR="00A046BD" w:rsidRPr="00A046BD" w:rsidRDefault="00A046BD" w:rsidP="00A046BD">
      <w:pPr>
        <w:spacing w:after="0" w:line="240" w:lineRule="auto"/>
        <w:contextualSpacing/>
        <w:jc w:val="both"/>
        <w:rPr>
          <w:rFonts w:ascii="Times New Roman" w:eastAsia="Times New Roman" w:hAnsi="Times New Roman" w:cs="Times New Roman"/>
          <w:sz w:val="24"/>
          <w:szCs w:val="24"/>
          <w:lang w:val="uk-UA" w:eastAsia="ru-RU"/>
        </w:rPr>
      </w:pPr>
      <w:r w:rsidRPr="00A046BD">
        <w:rPr>
          <w:rFonts w:ascii="Times New Roman" w:eastAsia="Times New Roman" w:hAnsi="Times New Roman" w:cs="Times New Roman"/>
          <w:sz w:val="24"/>
          <w:szCs w:val="24"/>
          <w:lang w:val="uk-UA" w:eastAsia="ru-RU"/>
        </w:rPr>
        <w:t>№ 8</w:t>
      </w:r>
      <w:r>
        <w:rPr>
          <w:rFonts w:ascii="Times New Roman" w:eastAsia="Times New Roman" w:hAnsi="Times New Roman" w:cs="Times New Roman"/>
          <w:sz w:val="24"/>
          <w:szCs w:val="24"/>
          <w:lang w:val="uk-UA" w:eastAsia="ru-RU"/>
        </w:rPr>
        <w:t>4</w:t>
      </w:r>
      <w:r w:rsidRPr="00A046BD">
        <w:rPr>
          <w:rFonts w:ascii="Times New Roman" w:eastAsia="Times New Roman" w:hAnsi="Times New Roman" w:cs="Times New Roman"/>
          <w:sz w:val="24"/>
          <w:szCs w:val="24"/>
          <w:lang w:val="uk-UA" w:eastAsia="ru-RU"/>
        </w:rPr>
        <w:t xml:space="preserve"> </w:t>
      </w:r>
      <w:r w:rsidRPr="00A046BD">
        <w:rPr>
          <w:rFonts w:ascii="Times New Roman" w:eastAsia="Times New Roman" w:hAnsi="Times New Roman" w:cs="Times New Roman"/>
          <w:sz w:val="24"/>
          <w:szCs w:val="24"/>
          <w:lang w:val="ru-RU" w:eastAsia="ru-RU"/>
        </w:rPr>
        <w:t>V</w:t>
      </w:r>
      <w:r w:rsidRPr="00A046BD">
        <w:rPr>
          <w:rFonts w:ascii="Times New Roman" w:eastAsia="Times New Roman" w:hAnsi="Times New Roman" w:cs="Times New Roman"/>
          <w:sz w:val="24"/>
          <w:szCs w:val="24"/>
          <w:lang w:val="uk-UA" w:eastAsia="ru-RU"/>
        </w:rPr>
        <w:t>-</w:t>
      </w:r>
      <w:r w:rsidRPr="00A046BD">
        <w:rPr>
          <w:rFonts w:ascii="Times New Roman" w:eastAsia="Times New Roman" w:hAnsi="Times New Roman" w:cs="Times New Roman"/>
          <w:sz w:val="24"/>
          <w:szCs w:val="24"/>
          <w:lang w:val="ru-RU" w:eastAsia="ru-RU"/>
        </w:rPr>
        <w:t>VI</w:t>
      </w:r>
      <w:r w:rsidRPr="00A046BD">
        <w:rPr>
          <w:rFonts w:ascii="Times New Roman" w:eastAsia="Times New Roman" w:hAnsi="Times New Roman" w:cs="Times New Roman"/>
          <w:sz w:val="24"/>
          <w:szCs w:val="24"/>
          <w:lang w:eastAsia="ru-RU"/>
        </w:rPr>
        <w:t>I</w:t>
      </w:r>
      <w:r w:rsidRPr="00A046BD">
        <w:rPr>
          <w:rFonts w:ascii="Times New Roman" w:eastAsia="Times New Roman" w:hAnsi="Times New Roman" w:cs="Times New Roman"/>
          <w:sz w:val="24"/>
          <w:szCs w:val="24"/>
          <w:lang w:val="ru-RU" w:eastAsia="ru-RU"/>
        </w:rPr>
        <w:t>I</w:t>
      </w:r>
    </w:p>
    <w:p w:rsidR="00A046BD" w:rsidRPr="00A046BD" w:rsidRDefault="00A046BD" w:rsidP="00A046BD">
      <w:pPr>
        <w:spacing w:after="0" w:line="240" w:lineRule="auto"/>
        <w:ind w:firstLine="454"/>
        <w:contextualSpacing/>
        <w:jc w:val="both"/>
        <w:rPr>
          <w:rFonts w:ascii="Times New Roman" w:eastAsia="Times New Roman" w:hAnsi="Times New Roman" w:cs="Times New Roman"/>
          <w:sz w:val="20"/>
          <w:szCs w:val="20"/>
          <w:lang w:val="uk-UA" w:eastAsia="ru-RU"/>
        </w:rPr>
      </w:pPr>
      <w:r w:rsidRPr="00A046BD">
        <w:rPr>
          <w:rFonts w:ascii="Times New Roman" w:eastAsia="Times New Roman" w:hAnsi="Times New Roman" w:cs="Times New Roman"/>
          <w:sz w:val="20"/>
          <w:szCs w:val="20"/>
          <w:lang w:val="uk-UA" w:eastAsia="ru-RU"/>
        </w:rPr>
        <w:t xml:space="preserve"> </w:t>
      </w:r>
      <w:r w:rsidRPr="00A046BD">
        <w:rPr>
          <w:rFonts w:ascii="Times New Roman" w:eastAsia="Calibri" w:hAnsi="Times New Roman" w:cs="Times New Roman"/>
          <w:sz w:val="26"/>
          <w:szCs w:val="26"/>
          <w:lang w:val="uk-UA"/>
        </w:rPr>
        <w:tab/>
      </w:r>
    </w:p>
    <w:p w:rsidR="00A046BD" w:rsidRPr="00A046BD" w:rsidRDefault="00A046BD" w:rsidP="00A046BD">
      <w:pPr>
        <w:spacing w:after="0" w:line="240" w:lineRule="auto"/>
        <w:ind w:left="4920"/>
        <w:jc w:val="right"/>
        <w:rPr>
          <w:rFonts w:ascii="Times New Roman" w:eastAsia="Times New Roman" w:hAnsi="Times New Roman" w:cs="Times New Roman"/>
          <w:lang w:val="uk-UA" w:eastAsia="ru-RU"/>
        </w:rPr>
      </w:pPr>
      <w:r w:rsidRPr="00A046BD">
        <w:rPr>
          <w:rFonts w:ascii="Times New Roman" w:eastAsia="Times New Roman" w:hAnsi="Times New Roman" w:cs="Times New Roman"/>
          <w:lang w:val="uk-UA" w:eastAsia="ru-RU"/>
        </w:rPr>
        <w:lastRenderedPageBreak/>
        <w:t xml:space="preserve">Додаток 1 </w:t>
      </w:r>
    </w:p>
    <w:p w:rsidR="00A046BD" w:rsidRPr="00A046BD" w:rsidRDefault="00A046BD" w:rsidP="00A046BD">
      <w:pPr>
        <w:spacing w:after="0" w:line="240" w:lineRule="auto"/>
        <w:ind w:left="4920"/>
        <w:contextualSpacing/>
        <w:jc w:val="right"/>
        <w:rPr>
          <w:rFonts w:ascii="Times New Roman" w:eastAsia="Times New Roman" w:hAnsi="Times New Roman" w:cs="Times New Roman"/>
          <w:lang w:val="uk-UA" w:eastAsia="ru-RU"/>
        </w:rPr>
      </w:pPr>
      <w:r w:rsidRPr="00A046BD">
        <w:rPr>
          <w:rFonts w:ascii="Times New Roman" w:eastAsia="Times New Roman" w:hAnsi="Times New Roman" w:cs="Times New Roman"/>
          <w:lang w:val="uk-UA" w:eastAsia="ru-RU"/>
        </w:rPr>
        <w:t xml:space="preserve"> рішення селищної ради </w:t>
      </w:r>
    </w:p>
    <w:p w:rsidR="00A046BD" w:rsidRPr="00A046BD" w:rsidRDefault="00A046BD" w:rsidP="00A046BD">
      <w:pPr>
        <w:spacing w:after="0" w:line="240" w:lineRule="auto"/>
        <w:ind w:left="4920"/>
        <w:contextualSpacing/>
        <w:jc w:val="right"/>
        <w:rPr>
          <w:rFonts w:ascii="Times New Roman" w:eastAsia="Times New Roman" w:hAnsi="Times New Roman" w:cs="Times New Roman"/>
          <w:lang w:val="uk-UA" w:eastAsia="ru-RU"/>
        </w:rPr>
      </w:pPr>
      <w:r w:rsidRPr="00A046BD">
        <w:rPr>
          <w:rFonts w:ascii="Times New Roman" w:eastAsia="Times New Roman" w:hAnsi="Times New Roman" w:cs="Times New Roman"/>
          <w:lang w:val="uk-UA" w:eastAsia="ru-RU"/>
        </w:rPr>
        <w:t>від 24.12.2020 р. № 8</w:t>
      </w:r>
      <w:r>
        <w:rPr>
          <w:rFonts w:ascii="Times New Roman" w:eastAsia="Times New Roman" w:hAnsi="Times New Roman" w:cs="Times New Roman"/>
          <w:lang w:val="uk-UA" w:eastAsia="ru-RU"/>
        </w:rPr>
        <w:t>4</w:t>
      </w:r>
      <w:r w:rsidRPr="00A046BD">
        <w:rPr>
          <w:rFonts w:ascii="Times New Roman" w:eastAsia="Times New Roman" w:hAnsi="Times New Roman" w:cs="Times New Roman"/>
          <w:lang w:val="uk-UA" w:eastAsia="ru-RU"/>
        </w:rPr>
        <w:t xml:space="preserve"> V-VI</w:t>
      </w:r>
      <w:r w:rsidRPr="00A046BD">
        <w:rPr>
          <w:rFonts w:ascii="Times New Roman" w:eastAsia="Times New Roman" w:hAnsi="Times New Roman" w:cs="Times New Roman"/>
          <w:lang w:eastAsia="ru-RU"/>
        </w:rPr>
        <w:t>I</w:t>
      </w:r>
      <w:r w:rsidRPr="00A046BD">
        <w:rPr>
          <w:rFonts w:ascii="Times New Roman" w:eastAsia="Times New Roman" w:hAnsi="Times New Roman" w:cs="Times New Roman"/>
          <w:lang w:val="uk-UA" w:eastAsia="ru-RU"/>
        </w:rPr>
        <w:t>I</w:t>
      </w:r>
    </w:p>
    <w:p w:rsidR="00F23C2B" w:rsidRPr="00F23C2B" w:rsidRDefault="00F23C2B" w:rsidP="00F23C2B">
      <w:pPr>
        <w:spacing w:after="0" w:line="240" w:lineRule="auto"/>
        <w:rPr>
          <w:rFonts w:eastAsiaTheme="minorEastAsia"/>
          <w:sz w:val="28"/>
          <w:szCs w:val="28"/>
          <w:lang w:val="ru-RU" w:eastAsia="ar-SA"/>
        </w:rPr>
      </w:pPr>
    </w:p>
    <w:p w:rsidR="00F23C2B" w:rsidRPr="00F23C2B" w:rsidRDefault="00F23C2B" w:rsidP="00F23C2B">
      <w:pPr>
        <w:spacing w:after="0" w:line="240" w:lineRule="auto"/>
        <w:jc w:val="center"/>
        <w:rPr>
          <w:rFonts w:ascii="Times New Roman" w:eastAsiaTheme="minorEastAsia" w:hAnsi="Times New Roman" w:cs="Times New Roman"/>
          <w:b/>
          <w:color w:val="000000" w:themeColor="text1"/>
          <w:sz w:val="26"/>
          <w:szCs w:val="26"/>
          <w:lang w:val="ru-RU" w:eastAsia="ru-RU"/>
        </w:rPr>
      </w:pPr>
      <w:bookmarkStart w:id="0" w:name="bookmark8"/>
      <w:r w:rsidRPr="00F23C2B">
        <w:rPr>
          <w:rFonts w:ascii="Times New Roman" w:eastAsiaTheme="minorEastAsia" w:hAnsi="Times New Roman" w:cs="Times New Roman"/>
          <w:b/>
          <w:color w:val="000000" w:themeColor="text1"/>
          <w:sz w:val="26"/>
          <w:szCs w:val="26"/>
          <w:lang w:val="ru-RU" w:eastAsia="ru-RU"/>
        </w:rPr>
        <w:t>КОНЦЕПЦІЯ</w:t>
      </w:r>
    </w:p>
    <w:p w:rsidR="00F23C2B" w:rsidRPr="00F23C2B" w:rsidRDefault="00F23C2B" w:rsidP="00F23C2B">
      <w:pPr>
        <w:spacing w:after="0" w:line="240" w:lineRule="auto"/>
        <w:jc w:val="center"/>
        <w:rPr>
          <w:rFonts w:ascii="Times New Roman" w:eastAsiaTheme="minorEastAsia" w:hAnsi="Times New Roman" w:cs="Times New Roman"/>
          <w:b/>
          <w:color w:val="000000" w:themeColor="text1"/>
          <w:sz w:val="26"/>
          <w:szCs w:val="26"/>
          <w:lang w:val="uk-UA" w:eastAsia="ru-RU"/>
        </w:rPr>
      </w:pPr>
      <w:r w:rsidRPr="00F23C2B">
        <w:rPr>
          <w:rFonts w:ascii="Times New Roman" w:eastAsiaTheme="minorEastAsia" w:hAnsi="Times New Roman" w:cs="Times New Roman"/>
          <w:b/>
          <w:color w:val="000000" w:themeColor="text1"/>
          <w:sz w:val="26"/>
          <w:szCs w:val="26"/>
          <w:lang w:val="uk-UA" w:eastAsia="ru-RU"/>
        </w:rPr>
        <w:t xml:space="preserve">розвитку системи надання адміністративних послух </w:t>
      </w:r>
    </w:p>
    <w:p w:rsidR="00F23C2B" w:rsidRPr="00F23C2B" w:rsidRDefault="00F23C2B" w:rsidP="00F23C2B">
      <w:pPr>
        <w:spacing w:after="0" w:line="240" w:lineRule="auto"/>
        <w:jc w:val="center"/>
        <w:rPr>
          <w:rFonts w:ascii="Times New Roman" w:eastAsiaTheme="minorEastAsia" w:hAnsi="Times New Roman" w:cs="Times New Roman"/>
          <w:b/>
          <w:color w:val="000000" w:themeColor="text1"/>
          <w:sz w:val="26"/>
          <w:szCs w:val="26"/>
          <w:lang w:val="uk-UA" w:eastAsia="ru-RU"/>
        </w:rPr>
      </w:pPr>
      <w:r w:rsidRPr="00F23C2B">
        <w:rPr>
          <w:rFonts w:ascii="Times New Roman" w:eastAsiaTheme="minorEastAsia" w:hAnsi="Times New Roman" w:cs="Times New Roman"/>
          <w:b/>
          <w:color w:val="000000" w:themeColor="text1"/>
          <w:sz w:val="26"/>
          <w:szCs w:val="26"/>
          <w:lang w:val="uk-UA" w:eastAsia="ru-RU"/>
        </w:rPr>
        <w:t>виконавчого комітету Великодимерської селищної ради Броварського району Київської області</w:t>
      </w:r>
    </w:p>
    <w:p w:rsidR="00F23C2B" w:rsidRPr="00F23C2B" w:rsidRDefault="00F23C2B" w:rsidP="00F23C2B">
      <w:pPr>
        <w:keepNext/>
        <w:keepLines/>
        <w:widowControl w:val="0"/>
        <w:shd w:val="clear" w:color="auto" w:fill="FFFFFF"/>
        <w:spacing w:after="0" w:line="240" w:lineRule="auto"/>
        <w:ind w:firstLine="560"/>
        <w:jc w:val="center"/>
        <w:outlineLvl w:val="0"/>
        <w:rPr>
          <w:rFonts w:ascii="Times New Roman" w:eastAsia="Times New Roman" w:hAnsi="Times New Roman" w:cs="Times New Roman"/>
          <w:b/>
          <w:bCs/>
          <w:color w:val="000000" w:themeColor="text1"/>
          <w:sz w:val="26"/>
          <w:szCs w:val="26"/>
          <w:lang w:val="ru-RU"/>
        </w:rPr>
      </w:pPr>
    </w:p>
    <w:p w:rsidR="00F23C2B" w:rsidRPr="00F23C2B" w:rsidRDefault="00F23C2B" w:rsidP="00F23C2B">
      <w:pPr>
        <w:keepNext/>
        <w:keepLines/>
        <w:widowControl w:val="0"/>
        <w:shd w:val="clear" w:color="auto" w:fill="FFFFFF"/>
        <w:spacing w:after="0" w:line="240" w:lineRule="auto"/>
        <w:ind w:firstLine="560"/>
        <w:jc w:val="center"/>
        <w:outlineLvl w:val="0"/>
        <w:rPr>
          <w:rFonts w:ascii="Times New Roman" w:eastAsia="Times New Roman" w:hAnsi="Times New Roman" w:cs="Times New Roman"/>
          <w:b/>
          <w:bCs/>
          <w:color w:val="000000" w:themeColor="text1"/>
          <w:sz w:val="26"/>
          <w:szCs w:val="26"/>
          <w:lang w:val="ru-RU"/>
        </w:rPr>
      </w:pPr>
      <w:r w:rsidRPr="00F23C2B">
        <w:rPr>
          <w:rFonts w:ascii="Times New Roman" w:eastAsia="Times New Roman" w:hAnsi="Times New Roman" w:cs="Times New Roman"/>
          <w:b/>
          <w:bCs/>
          <w:color w:val="000000" w:themeColor="text1"/>
          <w:sz w:val="26"/>
          <w:szCs w:val="26"/>
          <w:lang w:val="ru-RU"/>
        </w:rPr>
        <w:t>Загальні положення</w:t>
      </w:r>
    </w:p>
    <w:p w:rsidR="00F23C2B" w:rsidRPr="00F23C2B" w:rsidRDefault="00F23C2B" w:rsidP="00F23C2B">
      <w:pPr>
        <w:keepNext/>
        <w:keepLines/>
        <w:widowControl w:val="0"/>
        <w:shd w:val="clear" w:color="auto" w:fill="FFFFFF"/>
        <w:spacing w:after="0" w:line="240" w:lineRule="auto"/>
        <w:ind w:firstLine="560"/>
        <w:jc w:val="center"/>
        <w:outlineLvl w:val="0"/>
        <w:rPr>
          <w:rFonts w:ascii="Times New Roman" w:eastAsia="Times New Roman" w:hAnsi="Times New Roman" w:cs="Times New Roman"/>
          <w:b/>
          <w:bCs/>
          <w:color w:val="000000" w:themeColor="text1"/>
          <w:sz w:val="26"/>
          <w:szCs w:val="26"/>
          <w:lang w:val="ru-RU"/>
        </w:rPr>
      </w:pPr>
    </w:p>
    <w:p w:rsidR="00F23C2B" w:rsidRPr="00F23C2B" w:rsidRDefault="00F23C2B" w:rsidP="00F23C2B">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Концепція розвитку системи надання адміністративних послуг виконавчого комітету Великодимерської селищної ради Броварського району Київської області складена з дотриманням таких принципів: верховенства права, у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отримання адміністративних послуг; неупередженості та справедливості; доступності та зручності для суб’єктів звернення.</w:t>
      </w:r>
    </w:p>
    <w:p w:rsidR="00F23C2B" w:rsidRPr="00F23C2B" w:rsidRDefault="00F23C2B" w:rsidP="00F23C2B">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Центр надання адміністративних послуг виконавчого комітету Великодимерської селищної ради Броварського району Київської області у своїй діяльності керується Конституцією та законами України, актами Президента України і Кабінету Міністрів України, іншими нормативно-правовими актами, рішеннями Великодимерської селищної ради та її виконавчого комітету, розпорядженнями селищного голови, положенням про Центр та цим Регламентом.</w:t>
      </w:r>
    </w:p>
    <w:p w:rsidR="00F23C2B" w:rsidRPr="00F23C2B" w:rsidRDefault="003C4DD0" w:rsidP="003C4DD0">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Pr>
          <w:rFonts w:ascii="Times New Roman" w:eastAsiaTheme="minorEastAsia" w:hAnsi="Times New Roman" w:cs="Times New Roman"/>
          <w:color w:val="000000" w:themeColor="text1"/>
          <w:sz w:val="26"/>
          <w:szCs w:val="26"/>
          <w:lang w:val="uk-UA" w:eastAsia="ru-RU"/>
        </w:rPr>
        <w:t xml:space="preserve">Адміністративна послуга – </w:t>
      </w:r>
      <w:r w:rsidR="00F23C2B" w:rsidRPr="00F23C2B">
        <w:rPr>
          <w:rFonts w:ascii="Times New Roman" w:eastAsiaTheme="minorEastAsia" w:hAnsi="Times New Roman" w:cs="Times New Roman"/>
          <w:color w:val="000000" w:themeColor="text1"/>
          <w:sz w:val="26"/>
          <w:szCs w:val="26"/>
          <w:lang w:val="uk-UA" w:eastAsia="ru-RU"/>
        </w:rPr>
        <w:t>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F23C2B" w:rsidRPr="00F23C2B" w:rsidRDefault="00F23C2B" w:rsidP="00F23C2B">
      <w:pPr>
        <w:shd w:val="clear" w:color="auto" w:fill="FFFFFF"/>
        <w:tabs>
          <w:tab w:val="left" w:pos="0"/>
          <w:tab w:val="left" w:pos="1134"/>
        </w:tabs>
        <w:spacing w:after="0" w:line="240" w:lineRule="auto"/>
        <w:ind w:firstLine="709"/>
        <w:jc w:val="both"/>
        <w:rPr>
          <w:rFonts w:ascii="Times New Roman" w:eastAsia="Times New Roman" w:hAnsi="Times New Roman" w:cs="Times New Roman"/>
          <w:color w:val="000000" w:themeColor="text1"/>
          <w:sz w:val="26"/>
          <w:szCs w:val="26"/>
          <w:lang w:val="uk-UA"/>
        </w:rPr>
      </w:pPr>
      <w:r w:rsidRPr="00F23C2B">
        <w:rPr>
          <w:rFonts w:ascii="Times New Roman" w:eastAsiaTheme="minorEastAsia" w:hAnsi="Times New Roman" w:cs="Times New Roman"/>
          <w:color w:val="000000" w:themeColor="text1"/>
          <w:sz w:val="26"/>
          <w:szCs w:val="26"/>
          <w:lang w:val="uk-UA" w:eastAsia="ru-RU"/>
        </w:rPr>
        <w:t>- суб’єкт звернення – фізична особа, юридична особа, яка звертається за</w:t>
      </w:r>
      <w:r w:rsidRPr="00F23C2B">
        <w:rPr>
          <w:rFonts w:ascii="Times New Roman" w:eastAsia="Times New Roman" w:hAnsi="Times New Roman" w:cs="Times New Roman"/>
          <w:color w:val="000000" w:themeColor="text1"/>
          <w:sz w:val="26"/>
          <w:szCs w:val="26"/>
          <w:lang w:val="uk-UA"/>
        </w:rPr>
        <w:t xml:space="preserve"> отримання адміністративних послух;</w:t>
      </w:r>
    </w:p>
    <w:p w:rsidR="00F23C2B" w:rsidRPr="00F23C2B" w:rsidRDefault="00F23C2B" w:rsidP="00F23C2B">
      <w:pPr>
        <w:shd w:val="clear" w:color="auto" w:fill="FFFFFF"/>
        <w:tabs>
          <w:tab w:val="left" w:pos="0"/>
          <w:tab w:val="left" w:pos="1134"/>
        </w:tabs>
        <w:spacing w:after="0" w:line="240" w:lineRule="auto"/>
        <w:ind w:firstLine="709"/>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xml:space="preserve">- суб’єкт надання адміністративної послуги – орган виконавчої влади, інший державний орган, орган місцевого самоврядування, їх посадові особи, державний реєстратор, суб’єкт державної реєстрації, уповноважені відповідно до закону надавати адміністративні послуги. </w:t>
      </w:r>
    </w:p>
    <w:p w:rsidR="00F23C2B" w:rsidRPr="00F23C2B" w:rsidRDefault="00F23C2B" w:rsidP="00F23C2B">
      <w:pPr>
        <w:shd w:val="clear" w:color="auto" w:fill="FFFFFF"/>
        <w:tabs>
          <w:tab w:val="left" w:pos="0"/>
          <w:tab w:val="left" w:pos="1134"/>
        </w:tabs>
        <w:spacing w:after="0" w:line="240" w:lineRule="auto"/>
        <w:ind w:firstLine="709"/>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xml:space="preserve">Центр надання адміністративних послуг, віддалені робочі місця, територіальні підрозділи  (надалі – адміністративний орган). </w:t>
      </w:r>
    </w:p>
    <w:p w:rsidR="00F23C2B" w:rsidRPr="00F23C2B" w:rsidRDefault="00F23C2B" w:rsidP="00F23C2B">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Центр надання адміністративних послуг  (надалі – Центр).</w:t>
      </w:r>
    </w:p>
    <w:p w:rsidR="00F23C2B" w:rsidRPr="00F23C2B" w:rsidRDefault="00F23C2B" w:rsidP="00F23C2B">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Великодимерська територіальна громада (надалі – громада).</w:t>
      </w:r>
    </w:p>
    <w:p w:rsidR="00F23C2B" w:rsidRPr="00F23C2B" w:rsidRDefault="00F23C2B" w:rsidP="00F23C2B">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Приміщення Центру надання адміністративних послуг відповідає  принципу «відкритого простору».</w:t>
      </w:r>
    </w:p>
    <w:p w:rsidR="00F23C2B" w:rsidRPr="00EB6329" w:rsidRDefault="00EB6329" w:rsidP="00CC5965">
      <w:pPr>
        <w:keepNext/>
        <w:keepLines/>
        <w:widowControl w:val="0"/>
        <w:shd w:val="clear" w:color="auto" w:fill="FFFFFF"/>
        <w:tabs>
          <w:tab w:val="left" w:pos="0"/>
          <w:tab w:val="left" w:pos="1134"/>
        </w:tabs>
        <w:spacing w:after="0" w:line="240" w:lineRule="auto"/>
        <w:jc w:val="both"/>
        <w:outlineLvl w:val="0"/>
        <w:rPr>
          <w:rFonts w:ascii="Times New Roman" w:eastAsia="Times New Roman" w:hAnsi="Times New Roman" w:cs="Times New Roman"/>
          <w:bCs/>
          <w:color w:val="000000" w:themeColor="text1"/>
          <w:sz w:val="26"/>
          <w:szCs w:val="26"/>
          <w:lang w:val="uk-UA"/>
        </w:rPr>
      </w:pPr>
      <w:r>
        <w:rPr>
          <w:rFonts w:ascii="Times New Roman" w:eastAsia="Times New Roman" w:hAnsi="Times New Roman" w:cs="Times New Roman"/>
          <w:bCs/>
          <w:color w:val="000000" w:themeColor="text1"/>
          <w:sz w:val="26"/>
          <w:szCs w:val="26"/>
          <w:lang w:val="uk-UA"/>
        </w:rPr>
        <w:t xml:space="preserve">          </w:t>
      </w:r>
      <w:r w:rsidR="00F23C2B" w:rsidRPr="00EB6329">
        <w:rPr>
          <w:rFonts w:ascii="Times New Roman" w:eastAsia="Times New Roman" w:hAnsi="Times New Roman" w:cs="Times New Roman"/>
          <w:bCs/>
          <w:color w:val="000000" w:themeColor="text1"/>
          <w:sz w:val="26"/>
          <w:szCs w:val="26"/>
          <w:lang w:val="uk-UA"/>
        </w:rPr>
        <w:t>Належність послуг до адміністративних визначається за такими критеріями:</w:t>
      </w:r>
    </w:p>
    <w:p w:rsidR="00F23C2B" w:rsidRPr="00F23C2B" w:rsidRDefault="00F23C2B" w:rsidP="003C4DD0">
      <w:pPr>
        <w:numPr>
          <w:ilvl w:val="0"/>
          <w:numId w:val="5"/>
        </w:numPr>
        <w:shd w:val="clear" w:color="auto" w:fill="FFFFFF"/>
        <w:tabs>
          <w:tab w:val="left" w:pos="0"/>
          <w:tab w:val="left" w:pos="851"/>
        </w:tabs>
        <w:spacing w:after="0" w:line="240" w:lineRule="auto"/>
        <w:ind w:left="709" w:hanging="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повноваження адміністративного органу щодо надання певного виду послуг визначається законом;</w:t>
      </w:r>
    </w:p>
    <w:p w:rsidR="00F23C2B" w:rsidRPr="00F23C2B" w:rsidRDefault="00F23C2B" w:rsidP="003C4DD0">
      <w:pPr>
        <w:numPr>
          <w:ilvl w:val="0"/>
          <w:numId w:val="5"/>
        </w:numPr>
        <w:shd w:val="clear" w:color="auto" w:fill="FFFFFF"/>
        <w:tabs>
          <w:tab w:val="left" w:pos="0"/>
          <w:tab w:val="left" w:pos="851"/>
        </w:tabs>
        <w:spacing w:after="0" w:line="240" w:lineRule="auto"/>
        <w:ind w:left="709" w:hanging="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послуги надаються адміністративними органами шляхом реалізації владних повноважень;</w:t>
      </w:r>
    </w:p>
    <w:p w:rsidR="00F23C2B" w:rsidRPr="00F23C2B" w:rsidRDefault="00F23C2B" w:rsidP="003C4DD0">
      <w:pPr>
        <w:numPr>
          <w:ilvl w:val="0"/>
          <w:numId w:val="5"/>
        </w:numPr>
        <w:shd w:val="clear" w:color="auto" w:fill="FFFFFF"/>
        <w:tabs>
          <w:tab w:val="left" w:pos="0"/>
          <w:tab w:val="left" w:pos="851"/>
        </w:tabs>
        <w:spacing w:after="0" w:line="240" w:lineRule="auto"/>
        <w:ind w:left="709" w:hanging="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послуги надаються за зверненням фізичних та юридичних осіб;</w:t>
      </w:r>
    </w:p>
    <w:p w:rsidR="00F23C2B" w:rsidRPr="00F23C2B" w:rsidRDefault="00F23C2B" w:rsidP="003C4DD0">
      <w:pPr>
        <w:numPr>
          <w:ilvl w:val="0"/>
          <w:numId w:val="5"/>
        </w:numPr>
        <w:shd w:val="clear" w:color="auto" w:fill="FFFFFF"/>
        <w:tabs>
          <w:tab w:val="left" w:pos="0"/>
          <w:tab w:val="left" w:pos="851"/>
        </w:tabs>
        <w:spacing w:after="0" w:line="240" w:lineRule="auto"/>
        <w:ind w:left="709" w:hanging="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lastRenderedPageBreak/>
        <w:t>результатом розгляду звернення є адміністративний акт, що має індивідуальний характер (паспорт, свідоцтво, ліцензія, дозвіл тощо);</w:t>
      </w:r>
    </w:p>
    <w:p w:rsidR="00F23C2B" w:rsidRPr="00F23C2B" w:rsidRDefault="00F23C2B" w:rsidP="003C4DD0">
      <w:pPr>
        <w:numPr>
          <w:ilvl w:val="0"/>
          <w:numId w:val="5"/>
        </w:numPr>
        <w:shd w:val="clear" w:color="auto" w:fill="FFFFFF"/>
        <w:tabs>
          <w:tab w:val="left" w:pos="0"/>
          <w:tab w:val="left" w:pos="851"/>
        </w:tabs>
        <w:spacing w:after="0" w:line="240" w:lineRule="auto"/>
        <w:ind w:left="709" w:hanging="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надання адміністративних послуг пов’язані із забезпеченням створення умов для реалізації фізичними та юридичними особами прав, свобод і законних інтересів.</w:t>
      </w:r>
    </w:p>
    <w:p w:rsidR="00F23C2B" w:rsidRPr="00EB6329" w:rsidRDefault="00EB6329" w:rsidP="00CC5965">
      <w:pPr>
        <w:widowControl w:val="0"/>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Pr>
          <w:rFonts w:ascii="Times New Roman" w:eastAsia="Times New Roman" w:hAnsi="Times New Roman" w:cs="Times New Roman"/>
          <w:color w:val="000000" w:themeColor="text1"/>
          <w:sz w:val="26"/>
          <w:szCs w:val="26"/>
          <w:lang w:val="uk-UA"/>
        </w:rPr>
        <w:t xml:space="preserve">           </w:t>
      </w:r>
      <w:r w:rsidR="00F23C2B" w:rsidRPr="00EB6329">
        <w:rPr>
          <w:rFonts w:ascii="Times New Roman" w:eastAsia="Times New Roman" w:hAnsi="Times New Roman" w:cs="Times New Roman"/>
          <w:color w:val="000000" w:themeColor="text1"/>
          <w:sz w:val="26"/>
          <w:szCs w:val="26"/>
          <w:lang w:val="uk-UA"/>
        </w:rPr>
        <w:t>Розвиток системи надання адміністративних послуг повинен здійснюватися з урахуванням таких основних принципів:</w:t>
      </w:r>
    </w:p>
    <w:p w:rsidR="00F23C2B" w:rsidRPr="00F23C2B" w:rsidRDefault="00F23C2B" w:rsidP="003C4DD0">
      <w:pPr>
        <w:widowControl w:val="0"/>
        <w:numPr>
          <w:ilvl w:val="0"/>
          <w:numId w:val="2"/>
        </w:numPr>
        <w:tabs>
          <w:tab w:val="left" w:pos="0"/>
          <w:tab w:val="left" w:pos="709"/>
          <w:tab w:val="left" w:pos="851"/>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доступність послуг для всіх фізичних та юридичних осіб;</w:t>
      </w:r>
    </w:p>
    <w:p w:rsidR="00F23C2B" w:rsidRPr="00F23C2B" w:rsidRDefault="00F23C2B" w:rsidP="003C4DD0">
      <w:pPr>
        <w:widowControl w:val="0"/>
        <w:numPr>
          <w:ilvl w:val="0"/>
          <w:numId w:val="2"/>
        </w:numPr>
        <w:tabs>
          <w:tab w:val="left" w:pos="0"/>
          <w:tab w:val="left" w:pos="709"/>
          <w:tab w:val="left" w:pos="851"/>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дотримання стандартів надання послуг;</w:t>
      </w:r>
    </w:p>
    <w:p w:rsidR="00F23C2B" w:rsidRPr="00F23C2B" w:rsidRDefault="00F23C2B" w:rsidP="003C4DD0">
      <w:pPr>
        <w:widowControl w:val="0"/>
        <w:numPr>
          <w:ilvl w:val="0"/>
          <w:numId w:val="2"/>
        </w:numPr>
        <w:tabs>
          <w:tab w:val="left" w:pos="0"/>
          <w:tab w:val="left" w:pos="709"/>
          <w:tab w:val="left" w:pos="851"/>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відповідність розміру плати за адміністративні послуги економічно обґрунтованим витратам, пов’язаним з їх наданням;</w:t>
      </w:r>
    </w:p>
    <w:p w:rsidR="00F23C2B" w:rsidRPr="00F23C2B" w:rsidRDefault="00F23C2B" w:rsidP="003C4DD0">
      <w:pPr>
        <w:widowControl w:val="0"/>
        <w:numPr>
          <w:ilvl w:val="0"/>
          <w:numId w:val="2"/>
        </w:numPr>
        <w:tabs>
          <w:tab w:val="left" w:pos="0"/>
          <w:tab w:val="left" w:pos="709"/>
          <w:tab w:val="left" w:pos="851"/>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відкритість.</w:t>
      </w:r>
    </w:p>
    <w:p w:rsidR="00F23C2B" w:rsidRPr="00EB6329" w:rsidRDefault="00EB6329" w:rsidP="00CC5965">
      <w:pPr>
        <w:widowControl w:val="0"/>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Pr>
          <w:rFonts w:ascii="Times New Roman" w:eastAsia="Times New Roman" w:hAnsi="Times New Roman" w:cs="Times New Roman"/>
          <w:color w:val="000000" w:themeColor="text1"/>
          <w:sz w:val="26"/>
          <w:szCs w:val="26"/>
          <w:lang w:val="uk-UA"/>
        </w:rPr>
        <w:t xml:space="preserve">            </w:t>
      </w:r>
      <w:r w:rsidR="00F23C2B" w:rsidRPr="00EB6329">
        <w:rPr>
          <w:rFonts w:ascii="Times New Roman" w:eastAsia="Times New Roman" w:hAnsi="Times New Roman" w:cs="Times New Roman"/>
          <w:color w:val="000000" w:themeColor="text1"/>
          <w:sz w:val="26"/>
          <w:szCs w:val="26"/>
          <w:lang w:val="uk-UA"/>
        </w:rPr>
        <w:t xml:space="preserve">Для забезпечення розвитку системи надання адміністративних послуг необхідно розв’язати такі </w:t>
      </w:r>
      <w:r w:rsidRPr="00EB6329">
        <w:rPr>
          <w:rFonts w:ascii="Times New Roman" w:eastAsia="Times New Roman" w:hAnsi="Times New Roman" w:cs="Times New Roman"/>
          <w:color w:val="000000" w:themeColor="text1"/>
          <w:sz w:val="26"/>
          <w:szCs w:val="26"/>
          <w:lang w:val="uk-UA"/>
        </w:rPr>
        <w:t>завдання</w:t>
      </w:r>
      <w:r w:rsidR="00F23C2B" w:rsidRPr="00EB6329">
        <w:rPr>
          <w:rFonts w:ascii="Times New Roman" w:eastAsia="Times New Roman" w:hAnsi="Times New Roman" w:cs="Times New Roman"/>
          <w:color w:val="000000" w:themeColor="text1"/>
          <w:sz w:val="26"/>
          <w:szCs w:val="26"/>
          <w:lang w:val="uk-UA"/>
        </w:rPr>
        <w:t>:</w:t>
      </w:r>
    </w:p>
    <w:p w:rsidR="00F23C2B" w:rsidRPr="00F23C2B" w:rsidRDefault="00F23C2B" w:rsidP="003C4DD0">
      <w:pPr>
        <w:numPr>
          <w:ilvl w:val="0"/>
          <w:numId w:val="5"/>
        </w:numPr>
        <w:shd w:val="clear" w:color="auto" w:fill="FFFFFF"/>
        <w:tabs>
          <w:tab w:val="left" w:pos="0"/>
          <w:tab w:val="left" w:pos="851"/>
        </w:tabs>
        <w:spacing w:after="0" w:line="240" w:lineRule="auto"/>
        <w:ind w:left="1843" w:hanging="1701"/>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 xml:space="preserve">наявність не передбачених законами видів адміністративних послуг; </w:t>
      </w:r>
    </w:p>
    <w:p w:rsidR="00F23C2B" w:rsidRPr="00F23C2B" w:rsidRDefault="00F23C2B" w:rsidP="003C4DD0">
      <w:pPr>
        <w:numPr>
          <w:ilvl w:val="0"/>
          <w:numId w:val="5"/>
        </w:numPr>
        <w:shd w:val="clear" w:color="auto" w:fill="FFFFFF"/>
        <w:tabs>
          <w:tab w:val="left" w:pos="0"/>
          <w:tab w:val="left" w:pos="851"/>
        </w:tabs>
        <w:spacing w:after="0" w:line="240" w:lineRule="auto"/>
        <w:ind w:left="1843" w:hanging="1701"/>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поділ адміністративної послуги на кілька платних послуг;</w:t>
      </w:r>
    </w:p>
    <w:p w:rsidR="00F23C2B" w:rsidRPr="00F23C2B" w:rsidRDefault="00F23C2B" w:rsidP="003C4DD0">
      <w:pPr>
        <w:numPr>
          <w:ilvl w:val="0"/>
          <w:numId w:val="5"/>
        </w:numPr>
        <w:shd w:val="clear" w:color="auto" w:fill="FFFFFF"/>
        <w:tabs>
          <w:tab w:val="left" w:pos="0"/>
          <w:tab w:val="left" w:pos="851"/>
        </w:tabs>
        <w:spacing w:after="0" w:line="240" w:lineRule="auto"/>
        <w:ind w:left="851" w:hanging="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перекладення обов’язків адміністративних органів із збирання довідок або погодження документів на фізичних та юридичних осіб;</w:t>
      </w:r>
    </w:p>
    <w:p w:rsidR="00F23C2B" w:rsidRPr="00F23C2B" w:rsidRDefault="008A12DB" w:rsidP="003C4DD0">
      <w:pPr>
        <w:numPr>
          <w:ilvl w:val="0"/>
          <w:numId w:val="5"/>
        </w:numPr>
        <w:shd w:val="clear" w:color="auto" w:fill="FFFFFF"/>
        <w:tabs>
          <w:tab w:val="left" w:pos="0"/>
          <w:tab w:val="left" w:pos="851"/>
        </w:tabs>
        <w:spacing w:after="0" w:line="240" w:lineRule="auto"/>
        <w:ind w:left="851" w:hanging="709"/>
        <w:jc w:val="both"/>
        <w:rPr>
          <w:rFonts w:ascii="Times New Roman" w:eastAsiaTheme="minorEastAsia" w:hAnsi="Times New Roman" w:cs="Times New Roman"/>
          <w:color w:val="000000" w:themeColor="text1"/>
          <w:sz w:val="26"/>
          <w:szCs w:val="26"/>
          <w:lang w:val="uk-UA" w:eastAsia="ru-RU"/>
        </w:rPr>
      </w:pPr>
      <w:r>
        <w:rPr>
          <w:rFonts w:ascii="Times New Roman" w:eastAsiaTheme="minorEastAsia" w:hAnsi="Times New Roman" w:cs="Times New Roman"/>
          <w:color w:val="000000" w:themeColor="text1"/>
          <w:sz w:val="26"/>
          <w:szCs w:val="26"/>
          <w:lang w:val="uk-UA" w:eastAsia="ru-RU"/>
        </w:rPr>
        <w:t>отримання</w:t>
      </w:r>
      <w:r w:rsidR="00F23C2B" w:rsidRPr="00F23C2B">
        <w:rPr>
          <w:rFonts w:ascii="Times New Roman" w:eastAsiaTheme="minorEastAsia" w:hAnsi="Times New Roman" w:cs="Times New Roman"/>
          <w:color w:val="000000" w:themeColor="text1"/>
          <w:sz w:val="26"/>
          <w:szCs w:val="26"/>
          <w:lang w:val="uk-UA" w:eastAsia="ru-RU"/>
        </w:rPr>
        <w:t xml:space="preserve"> від фізичних та юридичних осіб документів, не визначених законодавством або у не передбаченій законодавством </w:t>
      </w:r>
      <w:r>
        <w:rPr>
          <w:rFonts w:ascii="Times New Roman" w:eastAsiaTheme="minorEastAsia" w:hAnsi="Times New Roman" w:cs="Times New Roman"/>
          <w:color w:val="000000" w:themeColor="text1"/>
          <w:sz w:val="26"/>
          <w:szCs w:val="26"/>
          <w:lang w:val="uk-UA" w:eastAsia="ru-RU"/>
        </w:rPr>
        <w:t>спосіб</w:t>
      </w:r>
      <w:r w:rsidR="00F23C2B" w:rsidRPr="00F23C2B">
        <w:rPr>
          <w:rFonts w:ascii="Times New Roman" w:eastAsiaTheme="minorEastAsia" w:hAnsi="Times New Roman" w:cs="Times New Roman"/>
          <w:color w:val="000000" w:themeColor="text1"/>
          <w:sz w:val="26"/>
          <w:szCs w:val="26"/>
          <w:lang w:val="uk-UA" w:eastAsia="ru-RU"/>
        </w:rPr>
        <w:t>;</w:t>
      </w:r>
    </w:p>
    <w:p w:rsidR="00F23C2B" w:rsidRPr="00F23C2B" w:rsidRDefault="00F23C2B" w:rsidP="003C4DD0">
      <w:pPr>
        <w:numPr>
          <w:ilvl w:val="0"/>
          <w:numId w:val="5"/>
        </w:numPr>
        <w:shd w:val="clear" w:color="auto" w:fill="FFFFFF"/>
        <w:tabs>
          <w:tab w:val="left" w:pos="0"/>
          <w:tab w:val="left" w:pos="851"/>
        </w:tabs>
        <w:spacing w:after="0" w:line="240" w:lineRule="auto"/>
        <w:ind w:left="851" w:hanging="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необґрунтоване справляння плати або необґрунтовано великі розміри плати за надання окремих видів адміністративних послуг;</w:t>
      </w:r>
    </w:p>
    <w:p w:rsidR="00F23C2B" w:rsidRPr="00F23C2B" w:rsidRDefault="00F23C2B" w:rsidP="003C4DD0">
      <w:pPr>
        <w:numPr>
          <w:ilvl w:val="0"/>
          <w:numId w:val="5"/>
        </w:numPr>
        <w:shd w:val="clear" w:color="auto" w:fill="FFFFFF"/>
        <w:tabs>
          <w:tab w:val="left" w:pos="0"/>
          <w:tab w:val="left" w:pos="851"/>
        </w:tabs>
        <w:spacing w:after="0" w:line="240" w:lineRule="auto"/>
        <w:ind w:left="1843" w:hanging="1701"/>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 xml:space="preserve">необґрунтовано тривалий строк надання </w:t>
      </w:r>
      <w:r w:rsidR="00A90412">
        <w:rPr>
          <w:rFonts w:ascii="Times New Roman" w:eastAsiaTheme="minorEastAsia" w:hAnsi="Times New Roman" w:cs="Times New Roman"/>
          <w:color w:val="000000" w:themeColor="text1"/>
          <w:sz w:val="26"/>
          <w:szCs w:val="26"/>
          <w:lang w:val="uk-UA" w:eastAsia="ru-RU"/>
        </w:rPr>
        <w:t>адміністративних</w:t>
      </w:r>
      <w:r w:rsidRPr="00F23C2B">
        <w:rPr>
          <w:rFonts w:ascii="Times New Roman" w:eastAsiaTheme="minorEastAsia" w:hAnsi="Times New Roman" w:cs="Times New Roman"/>
          <w:color w:val="000000" w:themeColor="text1"/>
          <w:sz w:val="26"/>
          <w:szCs w:val="26"/>
          <w:lang w:val="uk-UA" w:eastAsia="ru-RU"/>
        </w:rPr>
        <w:t xml:space="preserve"> послуг; </w:t>
      </w:r>
    </w:p>
    <w:p w:rsidR="00F23C2B" w:rsidRPr="00F23C2B" w:rsidRDefault="00F23C2B" w:rsidP="003C4DD0">
      <w:pPr>
        <w:numPr>
          <w:ilvl w:val="0"/>
          <w:numId w:val="5"/>
        </w:numPr>
        <w:shd w:val="clear" w:color="auto" w:fill="FFFFFF"/>
        <w:tabs>
          <w:tab w:val="left" w:pos="0"/>
          <w:tab w:val="left" w:pos="851"/>
        </w:tabs>
        <w:spacing w:after="0" w:line="240" w:lineRule="auto"/>
        <w:ind w:left="851" w:hanging="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 xml:space="preserve">обмеженість доступу до інформації, необхідної для отримання адміністративних послуг; </w:t>
      </w:r>
    </w:p>
    <w:p w:rsidR="00F23C2B" w:rsidRPr="00F23C2B" w:rsidRDefault="00F23C2B" w:rsidP="003C4DD0">
      <w:pPr>
        <w:numPr>
          <w:ilvl w:val="0"/>
          <w:numId w:val="5"/>
        </w:numPr>
        <w:shd w:val="clear" w:color="auto" w:fill="FFFFFF"/>
        <w:tabs>
          <w:tab w:val="left" w:pos="0"/>
          <w:tab w:val="left" w:pos="851"/>
        </w:tabs>
        <w:spacing w:after="0" w:line="240" w:lineRule="auto"/>
        <w:ind w:left="1843" w:hanging="1701"/>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надання та отримання супутніх адміністративних послуг;</w:t>
      </w:r>
    </w:p>
    <w:p w:rsidR="00F23C2B" w:rsidRPr="00F23C2B" w:rsidRDefault="00F23C2B" w:rsidP="003C4DD0">
      <w:pPr>
        <w:numPr>
          <w:ilvl w:val="0"/>
          <w:numId w:val="5"/>
        </w:numPr>
        <w:shd w:val="clear" w:color="auto" w:fill="FFFFFF"/>
        <w:tabs>
          <w:tab w:val="left" w:pos="0"/>
          <w:tab w:val="left" w:pos="851"/>
        </w:tabs>
        <w:spacing w:after="0" w:line="240" w:lineRule="auto"/>
        <w:ind w:left="851" w:hanging="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 xml:space="preserve">віднесення до повноважень </w:t>
      </w:r>
      <w:r w:rsidR="00A90412">
        <w:rPr>
          <w:rFonts w:ascii="Times New Roman" w:eastAsiaTheme="minorEastAsia" w:hAnsi="Times New Roman" w:cs="Times New Roman"/>
          <w:color w:val="000000" w:themeColor="text1"/>
          <w:sz w:val="26"/>
          <w:szCs w:val="26"/>
          <w:lang w:val="uk-UA" w:eastAsia="ru-RU"/>
        </w:rPr>
        <w:t xml:space="preserve">адміністраторів </w:t>
      </w:r>
      <w:r w:rsidR="008A12DB">
        <w:rPr>
          <w:rFonts w:ascii="Times New Roman" w:eastAsiaTheme="minorEastAsia" w:hAnsi="Times New Roman" w:cs="Times New Roman"/>
          <w:color w:val="000000" w:themeColor="text1"/>
          <w:sz w:val="26"/>
          <w:szCs w:val="26"/>
          <w:lang w:val="uk-UA" w:eastAsia="ru-RU"/>
        </w:rPr>
        <w:t xml:space="preserve">Центру, його територіальних підрозділів та віддалених робочих місць </w:t>
      </w:r>
      <w:r w:rsidRPr="00F23C2B">
        <w:rPr>
          <w:rFonts w:ascii="Times New Roman" w:eastAsiaTheme="minorEastAsia" w:hAnsi="Times New Roman" w:cs="Times New Roman"/>
          <w:color w:val="000000" w:themeColor="text1"/>
          <w:sz w:val="26"/>
          <w:szCs w:val="26"/>
          <w:lang w:val="uk-UA" w:eastAsia="ru-RU"/>
        </w:rPr>
        <w:t xml:space="preserve">здійснення контролю </w:t>
      </w:r>
      <w:r w:rsidR="00A90412">
        <w:rPr>
          <w:rFonts w:ascii="Times New Roman" w:eastAsiaTheme="minorEastAsia" w:hAnsi="Times New Roman" w:cs="Times New Roman"/>
          <w:color w:val="000000" w:themeColor="text1"/>
          <w:sz w:val="26"/>
          <w:szCs w:val="26"/>
          <w:lang w:val="uk-UA" w:eastAsia="ru-RU"/>
        </w:rPr>
        <w:t>та</w:t>
      </w:r>
      <w:r w:rsidRPr="00F23C2B">
        <w:rPr>
          <w:rFonts w:ascii="Times New Roman" w:eastAsiaTheme="minorEastAsia" w:hAnsi="Times New Roman" w:cs="Times New Roman"/>
          <w:color w:val="000000" w:themeColor="text1"/>
          <w:sz w:val="26"/>
          <w:szCs w:val="26"/>
          <w:lang w:val="uk-UA" w:eastAsia="ru-RU"/>
        </w:rPr>
        <w:t xml:space="preserve"> надання  </w:t>
      </w:r>
      <w:r w:rsidR="008A12DB">
        <w:rPr>
          <w:rFonts w:ascii="Times New Roman" w:eastAsiaTheme="minorEastAsia" w:hAnsi="Times New Roman" w:cs="Times New Roman"/>
          <w:color w:val="000000" w:themeColor="text1"/>
          <w:sz w:val="26"/>
          <w:szCs w:val="26"/>
          <w:lang w:val="uk-UA" w:eastAsia="ru-RU"/>
        </w:rPr>
        <w:t xml:space="preserve">адміністративних </w:t>
      </w:r>
      <w:r w:rsidRPr="00F23C2B">
        <w:rPr>
          <w:rFonts w:ascii="Times New Roman" w:eastAsiaTheme="minorEastAsia" w:hAnsi="Times New Roman" w:cs="Times New Roman"/>
          <w:color w:val="000000" w:themeColor="text1"/>
          <w:sz w:val="26"/>
          <w:szCs w:val="26"/>
          <w:lang w:val="uk-UA" w:eastAsia="ru-RU"/>
        </w:rPr>
        <w:t xml:space="preserve">послуг; </w:t>
      </w:r>
    </w:p>
    <w:p w:rsidR="00F23C2B" w:rsidRPr="00F23C2B" w:rsidRDefault="00F23C2B" w:rsidP="003C4DD0">
      <w:pPr>
        <w:numPr>
          <w:ilvl w:val="0"/>
          <w:numId w:val="5"/>
        </w:numPr>
        <w:shd w:val="clear" w:color="auto" w:fill="FFFFFF"/>
        <w:tabs>
          <w:tab w:val="left" w:pos="0"/>
          <w:tab w:val="left" w:pos="851"/>
        </w:tabs>
        <w:spacing w:after="0" w:line="240" w:lineRule="auto"/>
        <w:ind w:left="1843" w:hanging="1701"/>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 xml:space="preserve">відсутність стандартів </w:t>
      </w:r>
      <w:r w:rsidR="003C4DD0">
        <w:rPr>
          <w:rFonts w:ascii="Times New Roman" w:eastAsiaTheme="minorEastAsia" w:hAnsi="Times New Roman" w:cs="Times New Roman"/>
          <w:color w:val="000000" w:themeColor="text1"/>
          <w:sz w:val="26"/>
          <w:szCs w:val="26"/>
          <w:lang w:val="uk-UA" w:eastAsia="ru-RU"/>
        </w:rPr>
        <w:t>надання адміністративних послуг.</w:t>
      </w:r>
    </w:p>
    <w:p w:rsidR="00F23C2B" w:rsidRPr="00F23C2B" w:rsidRDefault="00F23C2B" w:rsidP="003C4DD0">
      <w:pPr>
        <w:keepNext/>
        <w:keepLines/>
        <w:widowControl w:val="0"/>
        <w:tabs>
          <w:tab w:val="left" w:pos="0"/>
          <w:tab w:val="left" w:pos="1134"/>
        </w:tabs>
        <w:spacing w:after="0" w:line="240" w:lineRule="auto"/>
        <w:ind w:left="1843" w:hanging="1701"/>
        <w:jc w:val="center"/>
        <w:outlineLvl w:val="0"/>
        <w:rPr>
          <w:rFonts w:ascii="Times New Roman" w:eastAsia="Times New Roman" w:hAnsi="Times New Roman" w:cs="Times New Roman"/>
          <w:b/>
          <w:bCs/>
          <w:color w:val="000000" w:themeColor="text1"/>
          <w:sz w:val="26"/>
          <w:szCs w:val="26"/>
          <w:lang w:val="uk-UA"/>
        </w:rPr>
      </w:pPr>
    </w:p>
    <w:p w:rsidR="00F23C2B" w:rsidRPr="00F23C2B" w:rsidRDefault="00F23C2B" w:rsidP="00F23C2B">
      <w:pPr>
        <w:keepNext/>
        <w:keepLines/>
        <w:widowControl w:val="0"/>
        <w:tabs>
          <w:tab w:val="left" w:pos="0"/>
          <w:tab w:val="left" w:pos="1134"/>
        </w:tabs>
        <w:spacing w:after="0" w:line="240" w:lineRule="auto"/>
        <w:ind w:firstLine="709"/>
        <w:jc w:val="center"/>
        <w:outlineLvl w:val="0"/>
        <w:rPr>
          <w:rFonts w:ascii="Times New Roman" w:eastAsia="Times New Roman" w:hAnsi="Times New Roman" w:cs="Times New Roman"/>
          <w:b/>
          <w:bCs/>
          <w:color w:val="000000" w:themeColor="text1"/>
          <w:sz w:val="26"/>
          <w:szCs w:val="26"/>
          <w:lang w:val="uk-UA"/>
        </w:rPr>
      </w:pPr>
      <w:r w:rsidRPr="00F23C2B">
        <w:rPr>
          <w:rFonts w:ascii="Times New Roman" w:eastAsia="Times New Roman" w:hAnsi="Times New Roman" w:cs="Times New Roman"/>
          <w:b/>
          <w:bCs/>
          <w:color w:val="000000" w:themeColor="text1"/>
          <w:sz w:val="26"/>
          <w:szCs w:val="26"/>
          <w:lang w:val="uk-UA"/>
        </w:rPr>
        <w:t>Мета Концепції</w:t>
      </w:r>
      <w:bookmarkEnd w:id="0"/>
    </w:p>
    <w:p w:rsidR="00F23C2B" w:rsidRPr="00F23C2B" w:rsidRDefault="00F23C2B" w:rsidP="00F23C2B">
      <w:pPr>
        <w:keepNext/>
        <w:keepLines/>
        <w:widowControl w:val="0"/>
        <w:tabs>
          <w:tab w:val="left" w:pos="0"/>
          <w:tab w:val="left" w:pos="1134"/>
        </w:tabs>
        <w:spacing w:after="0" w:line="240" w:lineRule="auto"/>
        <w:ind w:firstLine="709"/>
        <w:jc w:val="center"/>
        <w:outlineLvl w:val="0"/>
        <w:rPr>
          <w:rFonts w:ascii="Times New Roman" w:eastAsia="Times New Roman" w:hAnsi="Times New Roman" w:cs="Times New Roman"/>
          <w:b/>
          <w:bCs/>
          <w:color w:val="000000" w:themeColor="text1"/>
          <w:sz w:val="26"/>
          <w:szCs w:val="26"/>
          <w:lang w:val="uk-UA"/>
        </w:rPr>
      </w:pPr>
    </w:p>
    <w:p w:rsidR="00F23C2B" w:rsidRPr="00F23C2B" w:rsidRDefault="00F23C2B" w:rsidP="00F23C2B">
      <w:pPr>
        <w:widowControl w:val="0"/>
        <w:tabs>
          <w:tab w:val="left" w:pos="0"/>
          <w:tab w:val="left" w:pos="1134"/>
        </w:tabs>
        <w:spacing w:after="0" w:line="240" w:lineRule="auto"/>
        <w:ind w:firstLine="709"/>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Метою розробки, затвердження та реалізації цієї Концепції є створення рівних умов для надання мешканцям Великодимерської територіальної громади, незалежно від статті, віку та фізичних можливостей надання адміністративних послуг Центром надання адміністративних послуг, віддаленими робочими місцями та його територіальними підрозділами в зручний та доступні способи.</w:t>
      </w:r>
    </w:p>
    <w:p w:rsidR="00F23C2B" w:rsidRPr="00F23C2B" w:rsidRDefault="00F23C2B" w:rsidP="00F23C2B">
      <w:pPr>
        <w:shd w:val="clear" w:color="auto" w:fill="FFFFFF"/>
        <w:tabs>
          <w:tab w:val="left" w:pos="0"/>
          <w:tab w:val="left" w:pos="1134"/>
        </w:tabs>
        <w:spacing w:after="0" w:line="240" w:lineRule="auto"/>
        <w:ind w:firstLine="709"/>
        <w:jc w:val="center"/>
        <w:rPr>
          <w:rFonts w:ascii="Times New Roman" w:eastAsia="Times New Roman" w:hAnsi="Times New Roman" w:cs="Times New Roman"/>
          <w:b/>
          <w:bCs/>
          <w:color w:val="000000" w:themeColor="text1"/>
          <w:sz w:val="26"/>
          <w:szCs w:val="26"/>
          <w:bdr w:val="none" w:sz="0" w:space="0" w:color="auto" w:frame="1"/>
          <w:lang w:val="uk-UA"/>
        </w:rPr>
      </w:pPr>
    </w:p>
    <w:p w:rsidR="00F23C2B" w:rsidRPr="00F23C2B" w:rsidRDefault="00F23C2B" w:rsidP="00F23C2B">
      <w:pPr>
        <w:shd w:val="clear" w:color="auto" w:fill="FFFFFF"/>
        <w:tabs>
          <w:tab w:val="left" w:pos="0"/>
          <w:tab w:val="left" w:pos="1134"/>
        </w:tabs>
        <w:spacing w:after="0" w:line="240" w:lineRule="auto"/>
        <w:ind w:firstLine="709"/>
        <w:jc w:val="center"/>
        <w:rPr>
          <w:rFonts w:ascii="Times New Roman" w:eastAsia="Times New Roman" w:hAnsi="Times New Roman" w:cs="Times New Roman"/>
          <w:b/>
          <w:bCs/>
          <w:color w:val="000000" w:themeColor="text1"/>
          <w:sz w:val="26"/>
          <w:szCs w:val="26"/>
          <w:bdr w:val="none" w:sz="0" w:space="0" w:color="auto" w:frame="1"/>
          <w:lang w:val="uk-UA"/>
        </w:rPr>
      </w:pPr>
      <w:r w:rsidRPr="00F23C2B">
        <w:rPr>
          <w:rFonts w:ascii="Times New Roman" w:eastAsia="Times New Roman" w:hAnsi="Times New Roman" w:cs="Times New Roman"/>
          <w:b/>
          <w:bCs/>
          <w:color w:val="000000" w:themeColor="text1"/>
          <w:sz w:val="26"/>
          <w:szCs w:val="26"/>
          <w:bdr w:val="none" w:sz="0" w:space="0" w:color="auto" w:frame="1"/>
          <w:lang w:val="uk-UA"/>
        </w:rPr>
        <w:t>Завдання Концепції</w:t>
      </w:r>
    </w:p>
    <w:p w:rsidR="00F23C2B" w:rsidRPr="00F23C2B" w:rsidRDefault="00F23C2B" w:rsidP="00F23C2B">
      <w:pPr>
        <w:shd w:val="clear" w:color="auto" w:fill="FFFFFF"/>
        <w:tabs>
          <w:tab w:val="left" w:pos="0"/>
          <w:tab w:val="left" w:pos="1134"/>
        </w:tabs>
        <w:spacing w:after="0" w:line="240" w:lineRule="auto"/>
        <w:ind w:firstLine="709"/>
        <w:jc w:val="center"/>
        <w:rPr>
          <w:rFonts w:ascii="Times New Roman" w:eastAsia="Times New Roman" w:hAnsi="Times New Roman" w:cs="Times New Roman"/>
          <w:b/>
          <w:bCs/>
          <w:color w:val="000000" w:themeColor="text1"/>
          <w:sz w:val="26"/>
          <w:szCs w:val="26"/>
          <w:bdr w:val="none" w:sz="0" w:space="0" w:color="auto" w:frame="1"/>
          <w:lang w:val="uk-UA"/>
        </w:rPr>
      </w:pPr>
    </w:p>
    <w:p w:rsidR="00F23C2B" w:rsidRPr="00EB6329" w:rsidRDefault="00EB6329" w:rsidP="00CC5965">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bdr w:val="none" w:sz="0" w:space="0" w:color="auto" w:frame="1"/>
          <w:lang w:val="uk-UA"/>
        </w:rPr>
      </w:pPr>
      <w:r>
        <w:rPr>
          <w:rFonts w:ascii="Times New Roman" w:eastAsia="Times New Roman" w:hAnsi="Times New Roman" w:cs="Times New Roman"/>
          <w:color w:val="000000" w:themeColor="text1"/>
          <w:sz w:val="26"/>
          <w:szCs w:val="26"/>
          <w:bdr w:val="none" w:sz="0" w:space="0" w:color="auto" w:frame="1"/>
          <w:lang w:val="uk-UA"/>
        </w:rPr>
        <w:t xml:space="preserve">       </w:t>
      </w:r>
      <w:r w:rsidR="00F23C2B" w:rsidRPr="00EB6329">
        <w:rPr>
          <w:rFonts w:ascii="Times New Roman" w:eastAsia="Times New Roman" w:hAnsi="Times New Roman" w:cs="Times New Roman"/>
          <w:color w:val="000000" w:themeColor="text1"/>
          <w:sz w:val="26"/>
          <w:szCs w:val="26"/>
          <w:bdr w:val="none" w:sz="0" w:space="0" w:color="auto" w:frame="1"/>
          <w:lang w:val="uk-UA"/>
        </w:rPr>
        <w:t>Завданням Концепції є:</w:t>
      </w:r>
    </w:p>
    <w:p w:rsidR="00F23C2B" w:rsidRPr="00F23C2B" w:rsidRDefault="00F23C2B" w:rsidP="003C4DD0">
      <w:pPr>
        <w:numPr>
          <w:ilvl w:val="0"/>
          <w:numId w:val="5"/>
        </w:numPr>
        <w:shd w:val="clear" w:color="auto" w:fill="FFFFFF"/>
        <w:tabs>
          <w:tab w:val="left" w:pos="0"/>
          <w:tab w:val="left" w:pos="851"/>
        </w:tabs>
        <w:spacing w:after="0" w:line="240" w:lineRule="auto"/>
        <w:ind w:left="426" w:hanging="426"/>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iCs/>
          <w:sz w:val="26"/>
          <w:szCs w:val="26"/>
          <w:lang w:val="uk-UA" w:eastAsia="ru-RU"/>
        </w:rPr>
        <w:t xml:space="preserve">створення Центру надання адміністративних послуг, віддалених робочих місць та </w:t>
      </w:r>
      <w:r w:rsidR="00EB6329">
        <w:rPr>
          <w:rFonts w:ascii="Times New Roman" w:eastAsiaTheme="minorEastAsia" w:hAnsi="Times New Roman" w:cs="Times New Roman"/>
          <w:iCs/>
          <w:sz w:val="26"/>
          <w:szCs w:val="26"/>
          <w:lang w:val="uk-UA" w:eastAsia="ru-RU"/>
        </w:rPr>
        <w:t xml:space="preserve">його </w:t>
      </w:r>
      <w:r w:rsidRPr="00F23C2B">
        <w:rPr>
          <w:rFonts w:ascii="Times New Roman" w:eastAsiaTheme="minorEastAsia" w:hAnsi="Times New Roman" w:cs="Times New Roman"/>
          <w:iCs/>
          <w:sz w:val="26"/>
          <w:szCs w:val="26"/>
          <w:lang w:val="uk-UA" w:eastAsia="ru-RU"/>
        </w:rPr>
        <w:t xml:space="preserve">територіальних підрозділів для роботи адміністраторів та спеціалістів із функціями адміністратора у населених пунктах громади;                                    </w:t>
      </w:r>
    </w:p>
    <w:p w:rsidR="00F23C2B" w:rsidRPr="00F23C2B" w:rsidRDefault="00F23C2B" w:rsidP="003C4DD0">
      <w:pPr>
        <w:numPr>
          <w:ilvl w:val="0"/>
          <w:numId w:val="5"/>
        </w:numPr>
        <w:shd w:val="clear" w:color="auto" w:fill="FFFFFF"/>
        <w:tabs>
          <w:tab w:val="left" w:pos="0"/>
          <w:tab w:val="left" w:pos="851"/>
        </w:tabs>
        <w:spacing w:after="0" w:line="240" w:lineRule="auto"/>
        <w:ind w:left="426" w:hanging="426"/>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забезпечення отримання Великодимерською територіальною громадою повноважень з надання всіх адміністративних послуг, необхідних громадянам та суб’єктам господарювання, які делеговані або можуть бути делеговані державою органам місцевого самоврядування відповідного рівня;</w:t>
      </w:r>
    </w:p>
    <w:p w:rsidR="00F23C2B" w:rsidRPr="00F23C2B" w:rsidRDefault="00F23C2B" w:rsidP="003C4DD0">
      <w:pPr>
        <w:numPr>
          <w:ilvl w:val="0"/>
          <w:numId w:val="5"/>
        </w:numPr>
        <w:shd w:val="clear" w:color="auto" w:fill="FFFFFF"/>
        <w:tabs>
          <w:tab w:val="left" w:pos="0"/>
          <w:tab w:val="left" w:pos="851"/>
        </w:tabs>
        <w:spacing w:after="0" w:line="240" w:lineRule="auto"/>
        <w:ind w:left="426" w:hanging="426"/>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lastRenderedPageBreak/>
        <w:t xml:space="preserve"> створення Центру надання адміністративних послуг, з комфортними умовами для обслуговування суб’єктів  звернення та належними умовами для роботи посадових осіб органу місцевого самоврядування;</w:t>
      </w:r>
    </w:p>
    <w:p w:rsidR="00F23C2B" w:rsidRPr="00F23C2B" w:rsidRDefault="00F23C2B" w:rsidP="003C4DD0">
      <w:pPr>
        <w:numPr>
          <w:ilvl w:val="0"/>
          <w:numId w:val="5"/>
        </w:numPr>
        <w:shd w:val="clear" w:color="auto" w:fill="FFFFFF"/>
        <w:tabs>
          <w:tab w:val="left" w:pos="0"/>
          <w:tab w:val="left" w:pos="851"/>
        </w:tabs>
        <w:spacing w:after="0" w:line="240" w:lineRule="auto"/>
        <w:ind w:left="426" w:hanging="426"/>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забезпечення доступних та без бар’єрних умов для отримання та впровадження адміністративних послуг мешканцями громади;</w:t>
      </w:r>
    </w:p>
    <w:p w:rsidR="00F23C2B" w:rsidRPr="00F23C2B" w:rsidRDefault="00F23C2B" w:rsidP="003C4DD0">
      <w:pPr>
        <w:numPr>
          <w:ilvl w:val="0"/>
          <w:numId w:val="5"/>
        </w:numPr>
        <w:shd w:val="clear" w:color="auto" w:fill="FFFFFF"/>
        <w:tabs>
          <w:tab w:val="left" w:pos="0"/>
          <w:tab w:val="left" w:pos="851"/>
        </w:tabs>
        <w:spacing w:after="0" w:line="240" w:lineRule="auto"/>
        <w:ind w:left="426" w:hanging="426"/>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 xml:space="preserve"> забезпечення гендерної рівності та особливих потреб громадян на всіх етапах модернізації та функціонування Центру.</w:t>
      </w:r>
    </w:p>
    <w:p w:rsidR="00F23C2B" w:rsidRPr="00EB6329" w:rsidRDefault="00EB6329" w:rsidP="00CC5965">
      <w:pPr>
        <w:widowControl w:val="0"/>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Pr>
          <w:rFonts w:ascii="Times New Roman" w:eastAsia="Times New Roman" w:hAnsi="Times New Roman" w:cs="Times New Roman"/>
          <w:color w:val="000000" w:themeColor="text1"/>
          <w:sz w:val="26"/>
          <w:szCs w:val="26"/>
          <w:lang w:val="uk-UA"/>
        </w:rPr>
        <w:t xml:space="preserve">      </w:t>
      </w:r>
      <w:r w:rsidR="00F23C2B" w:rsidRPr="00EB6329">
        <w:rPr>
          <w:rFonts w:ascii="Times New Roman" w:eastAsia="Times New Roman" w:hAnsi="Times New Roman" w:cs="Times New Roman"/>
          <w:color w:val="000000" w:themeColor="text1"/>
          <w:sz w:val="26"/>
          <w:szCs w:val="26"/>
          <w:lang w:val="uk-UA"/>
        </w:rPr>
        <w:t xml:space="preserve">Реалізація цієї Концепції спрямована на розв’язання наступних </w:t>
      </w:r>
      <w:r>
        <w:rPr>
          <w:rFonts w:ascii="Times New Roman" w:eastAsia="Times New Roman" w:hAnsi="Times New Roman" w:cs="Times New Roman"/>
          <w:color w:val="000000" w:themeColor="text1"/>
          <w:sz w:val="26"/>
          <w:szCs w:val="26"/>
          <w:lang w:val="uk-UA"/>
        </w:rPr>
        <w:t>завдань</w:t>
      </w:r>
      <w:r w:rsidR="00F23C2B" w:rsidRPr="00EB6329">
        <w:rPr>
          <w:rFonts w:ascii="Times New Roman" w:eastAsia="Times New Roman" w:hAnsi="Times New Roman" w:cs="Times New Roman"/>
          <w:color w:val="000000" w:themeColor="text1"/>
          <w:sz w:val="26"/>
          <w:szCs w:val="26"/>
          <w:lang w:val="uk-UA"/>
        </w:rPr>
        <w:t>:</w:t>
      </w:r>
    </w:p>
    <w:p w:rsidR="00F23C2B" w:rsidRPr="00F23C2B" w:rsidRDefault="00F23C2B" w:rsidP="003C4DD0">
      <w:pPr>
        <w:numPr>
          <w:ilvl w:val="0"/>
          <w:numId w:val="5"/>
        </w:numPr>
        <w:shd w:val="clear" w:color="auto" w:fill="FFFFFF"/>
        <w:tabs>
          <w:tab w:val="left" w:pos="0"/>
          <w:tab w:val="left" w:pos="851"/>
        </w:tabs>
        <w:spacing w:after="0" w:line="240" w:lineRule="auto"/>
        <w:ind w:left="426" w:hanging="426"/>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отримання мешканцями громади необхідних адміністративних послуг які здійснюються у Центрі, на віддалених робочих місцях та</w:t>
      </w:r>
      <w:r w:rsidR="007E6D14">
        <w:rPr>
          <w:rFonts w:ascii="Times New Roman" w:eastAsiaTheme="minorEastAsia" w:hAnsi="Times New Roman" w:cs="Times New Roman"/>
          <w:color w:val="000000" w:themeColor="text1"/>
          <w:sz w:val="26"/>
          <w:szCs w:val="26"/>
          <w:lang w:val="uk-UA" w:eastAsia="ru-RU"/>
        </w:rPr>
        <w:t xml:space="preserve"> його</w:t>
      </w:r>
      <w:r w:rsidRPr="00F23C2B">
        <w:rPr>
          <w:rFonts w:ascii="Times New Roman" w:eastAsiaTheme="minorEastAsia" w:hAnsi="Times New Roman" w:cs="Times New Roman"/>
          <w:color w:val="000000" w:themeColor="text1"/>
          <w:sz w:val="26"/>
          <w:szCs w:val="26"/>
          <w:lang w:val="uk-UA" w:eastAsia="ru-RU"/>
        </w:rPr>
        <w:t xml:space="preserve"> територіальних підрозділах виконавчого комітету Великодимерської селищної ради Броварського району Київської області;</w:t>
      </w:r>
    </w:p>
    <w:p w:rsidR="00F23C2B" w:rsidRPr="00F23C2B" w:rsidRDefault="00F23C2B" w:rsidP="003C4DD0">
      <w:pPr>
        <w:numPr>
          <w:ilvl w:val="0"/>
          <w:numId w:val="5"/>
        </w:numPr>
        <w:shd w:val="clear" w:color="auto" w:fill="FFFFFF"/>
        <w:tabs>
          <w:tab w:val="left" w:pos="0"/>
          <w:tab w:val="left" w:pos="851"/>
        </w:tabs>
        <w:spacing w:after="0" w:line="240" w:lineRule="auto"/>
        <w:ind w:left="426" w:hanging="426"/>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недостатнє матеріально-технічне програмне забезпечення для організації ефективної ро</w:t>
      </w:r>
      <w:r w:rsidR="003C4DD0">
        <w:rPr>
          <w:rFonts w:ascii="Times New Roman" w:eastAsiaTheme="minorEastAsia" w:hAnsi="Times New Roman" w:cs="Times New Roman"/>
          <w:color w:val="000000" w:themeColor="text1"/>
          <w:sz w:val="26"/>
          <w:szCs w:val="26"/>
          <w:lang w:val="uk-UA" w:eastAsia="ru-RU"/>
        </w:rPr>
        <w:t>боти у Адміністративному органі.</w:t>
      </w:r>
    </w:p>
    <w:p w:rsidR="00F23C2B" w:rsidRPr="00F23C2B" w:rsidRDefault="00F23C2B" w:rsidP="00F23C2B">
      <w:pPr>
        <w:shd w:val="clear" w:color="auto" w:fill="FFFFFF"/>
        <w:tabs>
          <w:tab w:val="left" w:pos="0"/>
          <w:tab w:val="left" w:pos="1134"/>
        </w:tabs>
        <w:spacing w:after="0" w:line="240" w:lineRule="auto"/>
        <w:rPr>
          <w:rFonts w:ascii="Times New Roman" w:eastAsia="Times New Roman" w:hAnsi="Times New Roman" w:cs="Times New Roman"/>
          <w:b/>
          <w:bCs/>
          <w:iCs/>
          <w:color w:val="000000" w:themeColor="text1"/>
          <w:sz w:val="26"/>
          <w:szCs w:val="26"/>
          <w:bdr w:val="none" w:sz="0" w:space="0" w:color="auto" w:frame="1"/>
          <w:lang w:val="uk-UA"/>
        </w:rPr>
      </w:pPr>
    </w:p>
    <w:p w:rsidR="00F23C2B" w:rsidRPr="003C4DD0" w:rsidRDefault="00F23C2B" w:rsidP="00F23C2B">
      <w:pPr>
        <w:shd w:val="clear" w:color="auto" w:fill="FFFFFF"/>
        <w:tabs>
          <w:tab w:val="left" w:pos="0"/>
          <w:tab w:val="left" w:pos="1134"/>
        </w:tabs>
        <w:spacing w:after="0" w:line="240" w:lineRule="auto"/>
        <w:ind w:firstLine="709"/>
        <w:jc w:val="center"/>
        <w:rPr>
          <w:rFonts w:ascii="Times New Roman" w:eastAsia="Times New Roman" w:hAnsi="Times New Roman" w:cs="Times New Roman"/>
          <w:b/>
          <w:bCs/>
          <w:iCs/>
          <w:color w:val="000000" w:themeColor="text1"/>
          <w:sz w:val="26"/>
          <w:szCs w:val="26"/>
          <w:bdr w:val="none" w:sz="0" w:space="0" w:color="auto" w:frame="1"/>
          <w:lang w:val="uk-UA"/>
        </w:rPr>
      </w:pPr>
      <w:r w:rsidRPr="003C4DD0">
        <w:rPr>
          <w:rFonts w:ascii="Times New Roman" w:eastAsia="Times New Roman" w:hAnsi="Times New Roman" w:cs="Times New Roman"/>
          <w:b/>
          <w:bCs/>
          <w:iCs/>
          <w:color w:val="000000" w:themeColor="text1"/>
          <w:sz w:val="26"/>
          <w:szCs w:val="26"/>
          <w:bdr w:val="none" w:sz="0" w:space="0" w:color="auto" w:frame="1"/>
          <w:lang w:val="uk-UA"/>
        </w:rPr>
        <w:t>Заплановані заходи</w:t>
      </w:r>
      <w:r w:rsidR="009671C6">
        <w:rPr>
          <w:rFonts w:ascii="Times New Roman" w:eastAsia="Times New Roman" w:hAnsi="Times New Roman" w:cs="Times New Roman"/>
          <w:b/>
          <w:bCs/>
          <w:iCs/>
          <w:color w:val="000000" w:themeColor="text1"/>
          <w:sz w:val="26"/>
          <w:szCs w:val="26"/>
          <w:bdr w:val="none" w:sz="0" w:space="0" w:color="auto" w:frame="1"/>
          <w:lang w:val="uk-UA"/>
        </w:rPr>
        <w:t xml:space="preserve"> та </w:t>
      </w:r>
      <w:r w:rsidRPr="003C4DD0">
        <w:rPr>
          <w:rFonts w:ascii="Times New Roman" w:eastAsia="Times New Roman" w:hAnsi="Times New Roman" w:cs="Times New Roman"/>
          <w:b/>
          <w:bCs/>
          <w:iCs/>
          <w:color w:val="000000" w:themeColor="text1"/>
          <w:sz w:val="26"/>
          <w:szCs w:val="26"/>
          <w:bdr w:val="none" w:sz="0" w:space="0" w:color="auto" w:frame="1"/>
          <w:lang w:val="uk-UA"/>
        </w:rPr>
        <w:t xml:space="preserve">шляхи вирішення </w:t>
      </w:r>
      <w:r w:rsidR="009671C6">
        <w:rPr>
          <w:rFonts w:ascii="Times New Roman" w:eastAsia="Times New Roman" w:hAnsi="Times New Roman" w:cs="Times New Roman"/>
          <w:b/>
          <w:bCs/>
          <w:iCs/>
          <w:color w:val="000000" w:themeColor="text1"/>
          <w:sz w:val="26"/>
          <w:szCs w:val="26"/>
          <w:bdr w:val="none" w:sz="0" w:space="0" w:color="auto" w:frame="1"/>
          <w:lang w:val="uk-UA"/>
        </w:rPr>
        <w:t>завдань</w:t>
      </w:r>
    </w:p>
    <w:p w:rsidR="00F23C2B" w:rsidRPr="003C4DD0" w:rsidRDefault="00F23C2B" w:rsidP="00F23C2B">
      <w:pPr>
        <w:shd w:val="clear" w:color="auto" w:fill="FFFFFF"/>
        <w:tabs>
          <w:tab w:val="left" w:pos="0"/>
          <w:tab w:val="left" w:pos="1134"/>
        </w:tabs>
        <w:spacing w:after="0" w:line="240" w:lineRule="auto"/>
        <w:ind w:firstLine="709"/>
        <w:jc w:val="center"/>
        <w:rPr>
          <w:rFonts w:ascii="Times New Roman" w:eastAsia="Times New Roman" w:hAnsi="Times New Roman" w:cs="Times New Roman"/>
          <w:b/>
          <w:bCs/>
          <w:iCs/>
          <w:color w:val="000000" w:themeColor="text1"/>
          <w:sz w:val="26"/>
          <w:szCs w:val="26"/>
          <w:bdr w:val="none" w:sz="0" w:space="0" w:color="auto" w:frame="1"/>
          <w:lang w:val="uk-UA"/>
        </w:rPr>
      </w:pPr>
    </w:p>
    <w:p w:rsidR="00F23C2B" w:rsidRPr="009671C6" w:rsidRDefault="00F23C2B" w:rsidP="00CC5965">
      <w:pPr>
        <w:shd w:val="clear" w:color="auto" w:fill="FFFFFF"/>
        <w:tabs>
          <w:tab w:val="left" w:pos="0"/>
          <w:tab w:val="left" w:pos="1134"/>
        </w:tabs>
        <w:spacing w:after="0" w:line="240" w:lineRule="auto"/>
        <w:jc w:val="both"/>
        <w:rPr>
          <w:rFonts w:ascii="Times New Roman" w:eastAsia="Times New Roman" w:hAnsi="Times New Roman" w:cs="Times New Roman"/>
          <w:iCs/>
          <w:color w:val="000000" w:themeColor="text1"/>
          <w:sz w:val="26"/>
          <w:szCs w:val="26"/>
          <w:bdr w:val="none" w:sz="0" w:space="0" w:color="auto" w:frame="1"/>
          <w:lang w:val="uk-UA"/>
        </w:rPr>
      </w:pPr>
      <w:r w:rsidRPr="009671C6">
        <w:rPr>
          <w:rFonts w:ascii="Times New Roman" w:eastAsia="Times New Roman" w:hAnsi="Times New Roman" w:cs="Times New Roman"/>
          <w:iCs/>
          <w:color w:val="000000" w:themeColor="text1"/>
          <w:sz w:val="26"/>
          <w:szCs w:val="26"/>
          <w:bdr w:val="none" w:sz="0" w:space="0" w:color="auto" w:frame="1"/>
          <w:lang w:val="uk-UA"/>
        </w:rPr>
        <w:t xml:space="preserve">Для досягнення мети </w:t>
      </w:r>
      <w:r w:rsidR="009671C6">
        <w:rPr>
          <w:rFonts w:ascii="Times New Roman" w:eastAsia="Times New Roman" w:hAnsi="Times New Roman" w:cs="Times New Roman"/>
          <w:iCs/>
          <w:color w:val="000000" w:themeColor="text1"/>
          <w:sz w:val="26"/>
          <w:szCs w:val="26"/>
          <w:bdr w:val="none" w:sz="0" w:space="0" w:color="auto" w:frame="1"/>
          <w:lang w:val="uk-UA"/>
        </w:rPr>
        <w:t xml:space="preserve">цієї </w:t>
      </w:r>
      <w:r w:rsidRPr="009671C6">
        <w:rPr>
          <w:rFonts w:ascii="Times New Roman" w:eastAsia="Times New Roman" w:hAnsi="Times New Roman" w:cs="Times New Roman"/>
          <w:iCs/>
          <w:color w:val="000000" w:themeColor="text1"/>
          <w:sz w:val="26"/>
          <w:szCs w:val="26"/>
          <w:bdr w:val="none" w:sz="0" w:space="0" w:color="auto" w:frame="1"/>
          <w:lang w:val="uk-UA"/>
        </w:rPr>
        <w:t xml:space="preserve">Концепції та </w:t>
      </w:r>
      <w:r w:rsidR="009671C6">
        <w:rPr>
          <w:rFonts w:ascii="Times New Roman" w:eastAsia="Times New Roman" w:hAnsi="Times New Roman" w:cs="Times New Roman"/>
          <w:iCs/>
          <w:color w:val="000000" w:themeColor="text1"/>
          <w:sz w:val="26"/>
          <w:szCs w:val="26"/>
          <w:bdr w:val="none" w:sz="0" w:space="0" w:color="auto" w:frame="1"/>
          <w:lang w:val="uk-UA"/>
        </w:rPr>
        <w:t>виконання запланованих заходів</w:t>
      </w:r>
      <w:r w:rsidRPr="009671C6">
        <w:rPr>
          <w:rFonts w:ascii="Times New Roman" w:eastAsia="Times New Roman" w:hAnsi="Times New Roman" w:cs="Times New Roman"/>
          <w:iCs/>
          <w:color w:val="000000" w:themeColor="text1"/>
          <w:sz w:val="26"/>
          <w:szCs w:val="26"/>
          <w:bdr w:val="none" w:sz="0" w:space="0" w:color="auto" w:frame="1"/>
          <w:lang w:val="uk-UA"/>
        </w:rPr>
        <w:t xml:space="preserve"> будуть вживатися наступні заходи:</w:t>
      </w:r>
    </w:p>
    <w:p w:rsidR="00F23C2B" w:rsidRPr="003C4DD0" w:rsidRDefault="00F23C2B" w:rsidP="003C4DD0">
      <w:pPr>
        <w:shd w:val="clear" w:color="auto" w:fill="FFFFFF"/>
        <w:tabs>
          <w:tab w:val="left" w:pos="426"/>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w:t>
      </w:r>
      <w:r w:rsidRPr="00F23C2B">
        <w:rPr>
          <w:rFonts w:ascii="Times New Roman" w:eastAsia="Times New Roman" w:hAnsi="Times New Roman" w:cs="Times New Roman"/>
          <w:i/>
          <w:iCs/>
          <w:color w:val="000000" w:themeColor="text1"/>
          <w:sz w:val="26"/>
          <w:szCs w:val="26"/>
          <w:bdr w:val="none" w:sz="0" w:space="0" w:color="auto" w:frame="1"/>
          <w:lang w:val="uk-UA"/>
        </w:rPr>
        <w:t xml:space="preserve"> </w:t>
      </w:r>
      <w:r w:rsidRPr="003C4DD0">
        <w:rPr>
          <w:rFonts w:ascii="Times New Roman" w:eastAsia="Times New Roman" w:hAnsi="Times New Roman" w:cs="Times New Roman"/>
          <w:iCs/>
          <w:color w:val="000000" w:themeColor="text1"/>
          <w:sz w:val="26"/>
          <w:szCs w:val="26"/>
          <w:bdr w:val="none" w:sz="0" w:space="0" w:color="auto" w:frame="1"/>
          <w:lang w:val="uk-UA"/>
        </w:rPr>
        <w:t>отримання Адміністративним органом повноважень у сфері реєстрації прав на нерухоме майно, реєстрації юр</w:t>
      </w:r>
      <w:r w:rsidR="003C4DD0">
        <w:rPr>
          <w:rFonts w:ascii="Times New Roman" w:eastAsia="Times New Roman" w:hAnsi="Times New Roman" w:cs="Times New Roman"/>
          <w:iCs/>
          <w:color w:val="000000" w:themeColor="text1"/>
          <w:sz w:val="26"/>
          <w:szCs w:val="26"/>
          <w:bdr w:val="none" w:sz="0" w:space="0" w:color="auto" w:frame="1"/>
          <w:lang w:val="uk-UA"/>
        </w:rPr>
        <w:t>идичних осіб та фізичних осіб-</w:t>
      </w:r>
      <w:r w:rsidRPr="003C4DD0">
        <w:rPr>
          <w:rFonts w:ascii="Times New Roman" w:eastAsia="Times New Roman" w:hAnsi="Times New Roman" w:cs="Times New Roman"/>
          <w:iCs/>
          <w:color w:val="000000" w:themeColor="text1"/>
          <w:sz w:val="26"/>
          <w:szCs w:val="26"/>
          <w:bdr w:val="none" w:sz="0" w:space="0" w:color="auto" w:frame="1"/>
          <w:lang w:val="uk-UA"/>
        </w:rPr>
        <w:t>підприємців, надання витягів з Державного земельного кадастру;</w:t>
      </w:r>
    </w:p>
    <w:p w:rsidR="00F23C2B" w:rsidRPr="003C4DD0" w:rsidRDefault="00F23C2B" w:rsidP="003C4DD0">
      <w:pPr>
        <w:shd w:val="clear" w:color="auto" w:fill="FFFFFF"/>
        <w:tabs>
          <w:tab w:val="left" w:pos="426"/>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3C4DD0">
        <w:rPr>
          <w:rFonts w:ascii="Times New Roman" w:eastAsia="Times New Roman" w:hAnsi="Times New Roman" w:cs="Times New Roman"/>
          <w:iCs/>
          <w:color w:val="000000" w:themeColor="text1"/>
          <w:sz w:val="26"/>
          <w:szCs w:val="26"/>
          <w:bdr w:val="none" w:sz="0" w:space="0" w:color="auto" w:frame="1"/>
          <w:lang w:val="uk-UA"/>
        </w:rPr>
        <w:t xml:space="preserve">-забезпечення Центру, </w:t>
      </w:r>
      <w:r w:rsidRPr="003C4DD0">
        <w:rPr>
          <w:rFonts w:ascii="Times New Roman" w:eastAsia="Times New Roman" w:hAnsi="Times New Roman" w:cs="Times New Roman"/>
          <w:color w:val="000000" w:themeColor="text1"/>
          <w:sz w:val="26"/>
          <w:szCs w:val="26"/>
          <w:lang w:val="uk-UA"/>
        </w:rPr>
        <w:t xml:space="preserve">віддалених робочих місць та територіальних підрозділів </w:t>
      </w:r>
      <w:r w:rsidRPr="003C4DD0">
        <w:rPr>
          <w:rFonts w:ascii="Times New Roman" w:eastAsia="Times New Roman" w:hAnsi="Times New Roman" w:cs="Times New Roman"/>
          <w:iCs/>
          <w:color w:val="000000" w:themeColor="text1"/>
          <w:sz w:val="26"/>
          <w:szCs w:val="26"/>
          <w:bdr w:val="none" w:sz="0" w:space="0" w:color="auto" w:frame="1"/>
          <w:lang w:val="uk-UA"/>
        </w:rPr>
        <w:t>достатньою кількістю персоналу, здійснення регулярних заходів з навчання та підвищення кваліфікації;</w:t>
      </w:r>
    </w:p>
    <w:p w:rsidR="00F23C2B" w:rsidRPr="003C4DD0" w:rsidRDefault="00F23C2B" w:rsidP="003C4DD0">
      <w:pPr>
        <w:shd w:val="clear" w:color="auto" w:fill="FFFFFF"/>
        <w:tabs>
          <w:tab w:val="left" w:pos="426"/>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3C4DD0">
        <w:rPr>
          <w:rFonts w:ascii="Times New Roman" w:eastAsia="Times New Roman" w:hAnsi="Times New Roman" w:cs="Times New Roman"/>
          <w:iCs/>
          <w:color w:val="000000" w:themeColor="text1"/>
          <w:sz w:val="26"/>
          <w:szCs w:val="26"/>
          <w:bdr w:val="none" w:sz="0" w:space="0" w:color="auto" w:frame="1"/>
          <w:lang w:val="uk-UA"/>
        </w:rPr>
        <w:t>- організація через Центр, віддалені робочі місця та територіальні підрозділи надання адміністративних послуг, які належать до власних та делегованих повноважень ради, в тому числі з реєстрації актів цивільного стану, реєстрації місця проживання, тощо;</w:t>
      </w:r>
    </w:p>
    <w:p w:rsidR="00F23C2B" w:rsidRPr="003C4DD0" w:rsidRDefault="00F23C2B" w:rsidP="003C4DD0">
      <w:pPr>
        <w:shd w:val="clear" w:color="auto" w:fill="FFFFFF"/>
        <w:tabs>
          <w:tab w:val="left" w:pos="426"/>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3C4DD0">
        <w:rPr>
          <w:rFonts w:ascii="Times New Roman" w:eastAsia="Times New Roman" w:hAnsi="Times New Roman" w:cs="Times New Roman"/>
          <w:iCs/>
          <w:color w:val="000000" w:themeColor="text1"/>
          <w:sz w:val="26"/>
          <w:szCs w:val="26"/>
          <w:bdr w:val="none" w:sz="0" w:space="0" w:color="auto" w:frame="1"/>
          <w:lang w:val="uk-UA"/>
        </w:rPr>
        <w:t>- вжиття заходів для надання Центром, адміністративних послуг з видачі паспорта громадянина України та паспорта громадянина України для виїзду за кордон;</w:t>
      </w:r>
    </w:p>
    <w:p w:rsidR="00F23C2B" w:rsidRPr="003C4DD0" w:rsidRDefault="00F23C2B" w:rsidP="003C4DD0">
      <w:pPr>
        <w:shd w:val="clear" w:color="auto" w:fill="FFFFFF"/>
        <w:tabs>
          <w:tab w:val="left" w:pos="426"/>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3C4DD0">
        <w:rPr>
          <w:rFonts w:ascii="Times New Roman" w:eastAsia="Times New Roman" w:hAnsi="Times New Roman" w:cs="Times New Roman"/>
          <w:iCs/>
          <w:color w:val="000000" w:themeColor="text1"/>
          <w:sz w:val="26"/>
          <w:szCs w:val="26"/>
          <w:bdr w:val="none" w:sz="0" w:space="0" w:color="auto" w:frame="1"/>
          <w:lang w:val="uk-UA"/>
        </w:rPr>
        <w:t>-впровадження інформаційних технологій при наданні адміністративних послуг, в тому числі інтеграція з інформаційними системами органів державної влади, розширення переліку адміністративних послуг;</w:t>
      </w:r>
    </w:p>
    <w:p w:rsidR="00F23C2B" w:rsidRPr="003C4DD0" w:rsidRDefault="00F23C2B" w:rsidP="003C4DD0">
      <w:pPr>
        <w:tabs>
          <w:tab w:val="left" w:pos="426"/>
          <w:tab w:val="left" w:pos="709"/>
          <w:tab w:val="left" w:pos="851"/>
        </w:tabs>
        <w:spacing w:after="0" w:line="240" w:lineRule="auto"/>
        <w:jc w:val="both"/>
        <w:rPr>
          <w:rFonts w:ascii="Times New Roman" w:eastAsiaTheme="minorEastAsia" w:hAnsi="Times New Roman" w:cs="Times New Roman"/>
          <w:color w:val="000000" w:themeColor="text1"/>
          <w:sz w:val="26"/>
          <w:szCs w:val="26"/>
          <w:lang w:val="uk-UA" w:eastAsia="ru-RU"/>
        </w:rPr>
      </w:pPr>
      <w:r w:rsidRPr="003C4DD0">
        <w:rPr>
          <w:rFonts w:ascii="Times New Roman" w:eastAsiaTheme="minorEastAsia" w:hAnsi="Times New Roman" w:cs="Times New Roman"/>
          <w:iCs/>
          <w:color w:val="000000" w:themeColor="text1"/>
          <w:sz w:val="26"/>
          <w:szCs w:val="26"/>
          <w:bdr w:val="none" w:sz="0" w:space="0" w:color="auto" w:frame="1"/>
          <w:lang w:val="uk-UA" w:eastAsia="ru-RU"/>
        </w:rPr>
        <w:t>-створення належної системи інформування громади про надання адміністративних послуг роботи адміністраторів Центру, адміністраторів на віддалених робочих місцях та його територіальних підрозділах, в тому числі через веб-сторінку громади, у соціальних мережах;</w:t>
      </w:r>
      <w:r w:rsidRPr="003C4DD0">
        <w:rPr>
          <w:rFonts w:ascii="Times New Roman" w:eastAsiaTheme="minorEastAsia" w:hAnsi="Times New Roman" w:cs="Times New Roman"/>
          <w:color w:val="000000" w:themeColor="text1"/>
          <w:sz w:val="26"/>
          <w:szCs w:val="26"/>
          <w:lang w:val="uk-UA" w:eastAsia="ru-RU"/>
        </w:rPr>
        <w:t xml:space="preserve"> веб-сайту, електронної пошти тощо;</w:t>
      </w:r>
    </w:p>
    <w:p w:rsidR="00F23C2B" w:rsidRPr="003C4DD0" w:rsidRDefault="00F23C2B" w:rsidP="003C4DD0">
      <w:pPr>
        <w:shd w:val="clear" w:color="auto" w:fill="FFFFFF"/>
        <w:tabs>
          <w:tab w:val="left" w:pos="426"/>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3C4DD0">
        <w:rPr>
          <w:rFonts w:ascii="Times New Roman" w:eastAsia="Times New Roman" w:hAnsi="Times New Roman" w:cs="Times New Roman"/>
          <w:iCs/>
          <w:color w:val="000000" w:themeColor="text1"/>
          <w:sz w:val="26"/>
          <w:szCs w:val="26"/>
          <w:bdr w:val="none" w:sz="0" w:space="0" w:color="auto" w:frame="1"/>
          <w:lang w:val="uk-UA"/>
        </w:rPr>
        <w:t>-встановлення терміналу у приміщенні Центру надання адміністративних послуг та його територіальних підрозділах.</w:t>
      </w:r>
    </w:p>
    <w:p w:rsidR="00F23C2B" w:rsidRPr="007C0078" w:rsidRDefault="007C0078" w:rsidP="00CC5965">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ru-RU"/>
        </w:rPr>
      </w:pPr>
      <w:r w:rsidRPr="007C0078">
        <w:rPr>
          <w:rFonts w:ascii="Times New Roman" w:eastAsia="Times New Roman" w:hAnsi="Times New Roman" w:cs="Times New Roman"/>
          <w:iCs/>
          <w:color w:val="000000" w:themeColor="text1"/>
          <w:sz w:val="26"/>
          <w:szCs w:val="26"/>
          <w:bdr w:val="none" w:sz="0" w:space="0" w:color="auto" w:frame="1"/>
          <w:lang w:val="ru-RU"/>
        </w:rPr>
        <w:t xml:space="preserve">         </w:t>
      </w:r>
      <w:r w:rsidR="00F23C2B" w:rsidRPr="007C0078">
        <w:rPr>
          <w:rFonts w:ascii="Times New Roman" w:eastAsia="Times New Roman" w:hAnsi="Times New Roman" w:cs="Times New Roman"/>
          <w:iCs/>
          <w:color w:val="000000" w:themeColor="text1"/>
          <w:sz w:val="26"/>
          <w:szCs w:val="26"/>
          <w:bdr w:val="none" w:sz="0" w:space="0" w:color="auto" w:frame="1"/>
          <w:lang w:val="uk-UA"/>
        </w:rPr>
        <w:t>В межах виконання зазначених заходів будуть (можуть) використовуватися наступні механізми:</w:t>
      </w:r>
    </w:p>
    <w:p w:rsidR="00F23C2B" w:rsidRPr="003C4DD0" w:rsidRDefault="008B76CF" w:rsidP="008B76CF">
      <w:pPr>
        <w:shd w:val="clear" w:color="auto" w:fill="FFFFFF"/>
        <w:tabs>
          <w:tab w:val="left" w:pos="0"/>
          <w:tab w:val="left" w:pos="1134"/>
        </w:tabs>
        <w:spacing w:after="0" w:line="240" w:lineRule="auto"/>
        <w:jc w:val="both"/>
        <w:rPr>
          <w:rFonts w:ascii="Times New Roman" w:eastAsia="Times New Roman" w:hAnsi="Times New Roman" w:cs="Times New Roman"/>
          <w:iCs/>
          <w:color w:val="000000" w:themeColor="text1"/>
          <w:sz w:val="26"/>
          <w:szCs w:val="26"/>
          <w:bdr w:val="none" w:sz="0" w:space="0" w:color="auto" w:frame="1"/>
          <w:lang w:val="uk-UA"/>
        </w:rPr>
      </w:pPr>
      <w:r>
        <w:rPr>
          <w:rFonts w:ascii="Times New Roman" w:eastAsia="Times New Roman" w:hAnsi="Times New Roman" w:cs="Times New Roman"/>
          <w:iCs/>
          <w:color w:val="000000" w:themeColor="text1"/>
          <w:sz w:val="26"/>
          <w:szCs w:val="26"/>
          <w:bdr w:val="none" w:sz="0" w:space="0" w:color="auto" w:frame="1"/>
          <w:lang w:val="uk-UA"/>
        </w:rPr>
        <w:t xml:space="preserve">- узгоджені </w:t>
      </w:r>
      <w:r w:rsidR="00F23C2B" w:rsidRPr="003C4DD0">
        <w:rPr>
          <w:rFonts w:ascii="Times New Roman" w:eastAsia="Times New Roman" w:hAnsi="Times New Roman" w:cs="Times New Roman"/>
          <w:iCs/>
          <w:color w:val="000000" w:themeColor="text1"/>
          <w:sz w:val="26"/>
          <w:szCs w:val="26"/>
          <w:bdr w:val="none" w:sz="0" w:space="0" w:color="auto" w:frame="1"/>
          <w:lang w:val="uk-UA"/>
        </w:rPr>
        <w:t xml:space="preserve">рішення з </w:t>
      </w:r>
      <w:r>
        <w:rPr>
          <w:rFonts w:ascii="Times New Roman" w:eastAsia="Times New Roman" w:hAnsi="Times New Roman" w:cs="Times New Roman"/>
          <w:iCs/>
          <w:color w:val="000000" w:themeColor="text1"/>
          <w:sz w:val="26"/>
          <w:szCs w:val="26"/>
          <w:bdr w:val="none" w:sz="0" w:space="0" w:color="auto" w:frame="1"/>
          <w:lang w:val="uk-UA"/>
        </w:rPr>
        <w:t>органами виконавчої</w:t>
      </w:r>
      <w:r w:rsidR="00F23C2B" w:rsidRPr="003C4DD0">
        <w:rPr>
          <w:rFonts w:ascii="Times New Roman" w:eastAsia="Times New Roman" w:hAnsi="Times New Roman" w:cs="Times New Roman"/>
          <w:iCs/>
          <w:color w:val="000000" w:themeColor="text1"/>
          <w:sz w:val="26"/>
          <w:szCs w:val="26"/>
          <w:bdr w:val="none" w:sz="0" w:space="0" w:color="auto" w:frame="1"/>
          <w:lang w:val="uk-UA"/>
        </w:rPr>
        <w:t xml:space="preserve"> вла</w:t>
      </w:r>
      <w:r>
        <w:rPr>
          <w:rFonts w:ascii="Times New Roman" w:eastAsia="Times New Roman" w:hAnsi="Times New Roman" w:cs="Times New Roman"/>
          <w:iCs/>
          <w:color w:val="000000" w:themeColor="text1"/>
          <w:sz w:val="26"/>
          <w:szCs w:val="26"/>
          <w:bdr w:val="none" w:sz="0" w:space="0" w:color="auto" w:frame="1"/>
          <w:lang w:val="uk-UA"/>
        </w:rPr>
        <w:t xml:space="preserve">ди для надання адміністративних послуг у сфері соціального захисту </w:t>
      </w:r>
      <w:r w:rsidR="00F23C2B" w:rsidRPr="003C4DD0">
        <w:rPr>
          <w:rFonts w:ascii="Times New Roman" w:eastAsia="Times New Roman" w:hAnsi="Times New Roman" w:cs="Times New Roman"/>
          <w:iCs/>
          <w:color w:val="000000" w:themeColor="text1"/>
          <w:sz w:val="26"/>
          <w:szCs w:val="26"/>
          <w:bdr w:val="none" w:sz="0" w:space="0" w:color="auto" w:frame="1"/>
          <w:lang w:val="uk-UA"/>
        </w:rPr>
        <w:t>населення;</w:t>
      </w:r>
    </w:p>
    <w:p w:rsidR="00F23C2B" w:rsidRPr="003C4DD0" w:rsidRDefault="00F23C2B" w:rsidP="008B76CF">
      <w:pPr>
        <w:shd w:val="clear" w:color="auto" w:fill="FFFFFF"/>
        <w:tabs>
          <w:tab w:val="left" w:pos="0"/>
          <w:tab w:val="left" w:pos="1134"/>
        </w:tabs>
        <w:spacing w:after="0" w:line="240" w:lineRule="auto"/>
        <w:jc w:val="both"/>
        <w:rPr>
          <w:rFonts w:ascii="Times New Roman" w:eastAsia="Times New Roman" w:hAnsi="Times New Roman" w:cs="Times New Roman"/>
          <w:iCs/>
          <w:color w:val="000000" w:themeColor="text1"/>
          <w:sz w:val="26"/>
          <w:szCs w:val="26"/>
          <w:bdr w:val="none" w:sz="0" w:space="0" w:color="auto" w:frame="1"/>
          <w:lang w:val="uk-UA"/>
        </w:rPr>
      </w:pPr>
      <w:r w:rsidRPr="003C4DD0">
        <w:rPr>
          <w:rFonts w:ascii="Times New Roman" w:eastAsia="Times New Roman" w:hAnsi="Times New Roman" w:cs="Times New Roman"/>
          <w:iCs/>
          <w:color w:val="000000" w:themeColor="text1"/>
          <w:sz w:val="26"/>
          <w:szCs w:val="26"/>
          <w:bdr w:val="none" w:sz="0" w:space="0" w:color="auto" w:frame="1"/>
          <w:lang w:val="uk-UA"/>
        </w:rPr>
        <w:t>- узгоджен</w:t>
      </w:r>
      <w:r w:rsidR="008B76CF">
        <w:rPr>
          <w:rFonts w:ascii="Times New Roman" w:eastAsia="Times New Roman" w:hAnsi="Times New Roman" w:cs="Times New Roman"/>
          <w:iCs/>
          <w:color w:val="000000" w:themeColor="text1"/>
          <w:sz w:val="26"/>
          <w:szCs w:val="26"/>
          <w:bdr w:val="none" w:sz="0" w:space="0" w:color="auto" w:frame="1"/>
          <w:lang w:val="uk-UA"/>
        </w:rPr>
        <w:t>і рішення з органами виконавчої</w:t>
      </w:r>
      <w:r w:rsidRPr="003C4DD0">
        <w:rPr>
          <w:rFonts w:ascii="Times New Roman" w:eastAsia="Times New Roman" w:hAnsi="Times New Roman" w:cs="Times New Roman"/>
          <w:iCs/>
          <w:color w:val="000000" w:themeColor="text1"/>
          <w:sz w:val="26"/>
          <w:szCs w:val="26"/>
          <w:bdr w:val="none" w:sz="0" w:space="0" w:color="auto" w:frame="1"/>
          <w:lang w:val="uk-UA"/>
        </w:rPr>
        <w:t xml:space="preserve"> вла</w:t>
      </w:r>
      <w:r w:rsidR="008B76CF">
        <w:rPr>
          <w:rFonts w:ascii="Times New Roman" w:eastAsia="Times New Roman" w:hAnsi="Times New Roman" w:cs="Times New Roman"/>
          <w:iCs/>
          <w:color w:val="000000" w:themeColor="text1"/>
          <w:sz w:val="26"/>
          <w:szCs w:val="26"/>
          <w:bdr w:val="none" w:sz="0" w:space="0" w:color="auto" w:frame="1"/>
          <w:lang w:val="uk-UA"/>
        </w:rPr>
        <w:t>ди для надання адміністративних послуг у сфері</w:t>
      </w:r>
      <w:r w:rsidRPr="003C4DD0">
        <w:rPr>
          <w:rFonts w:ascii="Times New Roman" w:eastAsia="Times New Roman" w:hAnsi="Times New Roman" w:cs="Times New Roman"/>
          <w:iCs/>
          <w:color w:val="000000" w:themeColor="text1"/>
          <w:sz w:val="26"/>
          <w:szCs w:val="26"/>
          <w:bdr w:val="none" w:sz="0" w:space="0" w:color="auto" w:frame="1"/>
          <w:lang w:val="uk-UA"/>
        </w:rPr>
        <w:t xml:space="preserve"> отримання витягів із державного земельного кадастру тощо; </w:t>
      </w:r>
    </w:p>
    <w:p w:rsidR="00F23C2B" w:rsidRPr="003C4DD0" w:rsidRDefault="00F23C2B" w:rsidP="008B76CF">
      <w:pPr>
        <w:shd w:val="clear" w:color="auto" w:fill="FFFFFF"/>
        <w:tabs>
          <w:tab w:val="left" w:pos="0"/>
          <w:tab w:val="left" w:pos="1134"/>
        </w:tabs>
        <w:spacing w:after="0" w:line="240" w:lineRule="auto"/>
        <w:jc w:val="both"/>
        <w:rPr>
          <w:rFonts w:ascii="Times New Roman" w:eastAsia="Times New Roman" w:hAnsi="Times New Roman" w:cs="Times New Roman"/>
          <w:iCs/>
          <w:color w:val="000000" w:themeColor="text1"/>
          <w:sz w:val="26"/>
          <w:szCs w:val="26"/>
          <w:bdr w:val="none" w:sz="0" w:space="0" w:color="auto" w:frame="1"/>
          <w:lang w:val="uk-UA"/>
        </w:rPr>
      </w:pPr>
      <w:r w:rsidRPr="003C4DD0">
        <w:rPr>
          <w:rFonts w:ascii="Times New Roman" w:eastAsia="Times New Roman" w:hAnsi="Times New Roman" w:cs="Times New Roman"/>
          <w:iCs/>
          <w:color w:val="000000" w:themeColor="text1"/>
          <w:sz w:val="26"/>
          <w:szCs w:val="26"/>
          <w:bdr w:val="none" w:sz="0" w:space="0" w:color="auto" w:frame="1"/>
          <w:lang w:val="uk-UA"/>
        </w:rPr>
        <w:t>-</w:t>
      </w:r>
      <w:r w:rsidR="008B76CF">
        <w:rPr>
          <w:rFonts w:ascii="Times New Roman" w:eastAsia="Times New Roman" w:hAnsi="Times New Roman" w:cs="Times New Roman"/>
          <w:iCs/>
          <w:color w:val="000000" w:themeColor="text1"/>
          <w:sz w:val="26"/>
          <w:szCs w:val="26"/>
          <w:bdr w:val="none" w:sz="0" w:space="0" w:color="auto" w:frame="1"/>
          <w:lang w:val="uk-UA"/>
        </w:rPr>
        <w:t xml:space="preserve"> узгоджені </w:t>
      </w:r>
      <w:r w:rsidRPr="003C4DD0">
        <w:rPr>
          <w:rFonts w:ascii="Times New Roman" w:eastAsia="Times New Roman" w:hAnsi="Times New Roman" w:cs="Times New Roman"/>
          <w:iCs/>
          <w:color w:val="000000" w:themeColor="text1"/>
          <w:sz w:val="26"/>
          <w:szCs w:val="26"/>
          <w:bdr w:val="none" w:sz="0" w:space="0" w:color="auto" w:frame="1"/>
          <w:lang w:val="uk-UA"/>
        </w:rPr>
        <w:t>рішення з органами виконавчої  влади для надання адміністративних послуг у сфері  пенсійного забезпечення.</w:t>
      </w:r>
    </w:p>
    <w:p w:rsidR="00F23C2B" w:rsidRPr="003C4DD0" w:rsidRDefault="00F23C2B" w:rsidP="008B76CF">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3C4DD0">
        <w:rPr>
          <w:rFonts w:ascii="Times New Roman" w:eastAsia="Times New Roman" w:hAnsi="Times New Roman" w:cs="Times New Roman"/>
          <w:color w:val="000000" w:themeColor="text1"/>
          <w:sz w:val="26"/>
          <w:szCs w:val="26"/>
          <w:lang w:val="uk-UA"/>
        </w:rPr>
        <w:t>- узгоджені рішення із Головним сервісним центром МВС;</w:t>
      </w:r>
    </w:p>
    <w:p w:rsidR="00F23C2B" w:rsidRPr="000F440A" w:rsidRDefault="00F23C2B" w:rsidP="008B76CF">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3C4DD0">
        <w:rPr>
          <w:rFonts w:ascii="Times New Roman" w:eastAsia="Times New Roman" w:hAnsi="Times New Roman" w:cs="Times New Roman"/>
          <w:color w:val="000000" w:themeColor="text1"/>
          <w:sz w:val="26"/>
          <w:szCs w:val="26"/>
          <w:lang w:val="uk-UA"/>
        </w:rPr>
        <w:lastRenderedPageBreak/>
        <w:t>узгоджені рішення із Центральним міжрегіональним управлінням Державної міграційної служби у м. Києві та Київській області</w:t>
      </w:r>
      <w:r w:rsidR="000F440A" w:rsidRPr="000F440A">
        <w:rPr>
          <w:rFonts w:ascii="Times New Roman" w:eastAsia="Times New Roman" w:hAnsi="Times New Roman" w:cs="Times New Roman"/>
          <w:color w:val="000000" w:themeColor="text1"/>
          <w:sz w:val="26"/>
          <w:szCs w:val="26"/>
          <w:lang w:val="uk-UA"/>
        </w:rPr>
        <w:t>.</w:t>
      </w:r>
    </w:p>
    <w:p w:rsidR="00F23C2B" w:rsidRPr="000F440A" w:rsidRDefault="000F440A" w:rsidP="00CC5965">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0F440A">
        <w:rPr>
          <w:rFonts w:ascii="Times New Roman" w:eastAsia="Times New Roman" w:hAnsi="Times New Roman" w:cs="Times New Roman"/>
          <w:iCs/>
          <w:color w:val="000000" w:themeColor="text1"/>
          <w:sz w:val="26"/>
          <w:szCs w:val="26"/>
          <w:bdr w:val="none" w:sz="0" w:space="0" w:color="auto" w:frame="1"/>
          <w:lang w:val="uk-UA"/>
        </w:rPr>
        <w:t xml:space="preserve">             </w:t>
      </w:r>
      <w:r w:rsidR="00F23C2B" w:rsidRPr="000F440A">
        <w:rPr>
          <w:rFonts w:ascii="Times New Roman" w:eastAsia="Times New Roman" w:hAnsi="Times New Roman" w:cs="Times New Roman"/>
          <w:iCs/>
          <w:color w:val="000000" w:themeColor="text1"/>
          <w:sz w:val="26"/>
          <w:szCs w:val="26"/>
          <w:bdr w:val="none" w:sz="0" w:space="0" w:color="auto" w:frame="1"/>
          <w:lang w:val="uk-UA"/>
        </w:rPr>
        <w:t>Для реалізації Концепції будуть вжиті такі організаційні заходи:</w:t>
      </w:r>
    </w:p>
    <w:p w:rsidR="00F23C2B" w:rsidRPr="00F23C2B" w:rsidRDefault="00F23C2B" w:rsidP="008B76CF">
      <w:pPr>
        <w:numPr>
          <w:ilvl w:val="0"/>
          <w:numId w:val="5"/>
        </w:numPr>
        <w:shd w:val="clear" w:color="auto" w:fill="FFFFFF"/>
        <w:tabs>
          <w:tab w:val="left" w:pos="0"/>
          <w:tab w:val="left" w:pos="851"/>
        </w:tabs>
        <w:spacing w:after="0" w:line="240" w:lineRule="auto"/>
        <w:ind w:left="0" w:firstLine="0"/>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iCs/>
          <w:sz w:val="26"/>
          <w:szCs w:val="26"/>
          <w:lang w:val="uk-UA" w:eastAsia="ru-RU"/>
        </w:rPr>
        <w:t>вивчення кращих практик з питань організації надання адміністративних послуг;</w:t>
      </w:r>
    </w:p>
    <w:p w:rsidR="00F23C2B" w:rsidRPr="00F23C2B" w:rsidRDefault="00F23C2B" w:rsidP="008B76CF">
      <w:pPr>
        <w:numPr>
          <w:ilvl w:val="0"/>
          <w:numId w:val="5"/>
        </w:numPr>
        <w:shd w:val="clear" w:color="auto" w:fill="FFFFFF"/>
        <w:tabs>
          <w:tab w:val="left" w:pos="0"/>
          <w:tab w:val="left" w:pos="851"/>
        </w:tabs>
        <w:spacing w:after="0" w:line="240" w:lineRule="auto"/>
        <w:ind w:left="0" w:firstLine="0"/>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iCs/>
          <w:sz w:val="26"/>
          <w:szCs w:val="26"/>
          <w:lang w:val="uk-UA" w:eastAsia="ru-RU"/>
        </w:rPr>
        <w:t>створення дієвої системи зворотного зв’язку з суб’єктами звернень та громадою загалом, розгляду пропозицій та зауважень громадян щодо організації надання адміністративних послуг у громаді, в тому числі при формуванні (розширенні) переліку адміністративних послух для Центру, на віддалених робочих місцях та його територіальних підрозділах, при їх плануванні облаштування при впровадженні суттєвих новацій у роботі надання адміністративних послуг;</w:t>
      </w:r>
    </w:p>
    <w:p w:rsidR="00F23C2B" w:rsidRPr="00F23C2B" w:rsidRDefault="00F23C2B" w:rsidP="008B76CF">
      <w:pPr>
        <w:numPr>
          <w:ilvl w:val="0"/>
          <w:numId w:val="5"/>
        </w:numPr>
        <w:shd w:val="clear" w:color="auto" w:fill="FFFFFF"/>
        <w:tabs>
          <w:tab w:val="left" w:pos="0"/>
          <w:tab w:val="left" w:pos="851"/>
        </w:tabs>
        <w:spacing w:after="0" w:line="240" w:lineRule="auto"/>
        <w:ind w:left="0" w:firstLine="0"/>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iCs/>
          <w:sz w:val="26"/>
          <w:szCs w:val="26"/>
          <w:lang w:val="uk-UA" w:eastAsia="ru-RU"/>
        </w:rPr>
        <w:t>питання забезпечення гендерної рівності має стати наскрізним питанням функціонування роботи адміністраторами Центру, адміністраторами на віддалених робочих місцях та його територіальних підрозділах.</w:t>
      </w:r>
      <w:bookmarkStart w:id="1" w:name="bookmark11"/>
    </w:p>
    <w:p w:rsidR="00F23C2B" w:rsidRPr="00F23C2B" w:rsidRDefault="00F23C2B" w:rsidP="00F23C2B">
      <w:pPr>
        <w:shd w:val="clear" w:color="auto" w:fill="FFFFFF"/>
        <w:tabs>
          <w:tab w:val="left" w:pos="0"/>
          <w:tab w:val="left" w:pos="851"/>
        </w:tabs>
        <w:spacing w:after="0" w:line="240" w:lineRule="auto"/>
        <w:jc w:val="both"/>
        <w:rPr>
          <w:rFonts w:ascii="Times New Roman" w:eastAsiaTheme="minorEastAsia" w:hAnsi="Times New Roman" w:cs="Times New Roman"/>
          <w:color w:val="000000" w:themeColor="text1"/>
          <w:sz w:val="26"/>
          <w:szCs w:val="26"/>
          <w:lang w:val="uk-UA" w:eastAsia="ru-RU"/>
        </w:rPr>
      </w:pPr>
    </w:p>
    <w:p w:rsidR="00F23C2B" w:rsidRPr="00F23C2B" w:rsidRDefault="00F23C2B" w:rsidP="00F23C2B">
      <w:pPr>
        <w:widowControl w:val="0"/>
        <w:shd w:val="clear" w:color="auto" w:fill="FFFFFF"/>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bookmarkStart w:id="2" w:name="_Toc51762802"/>
      <w:bookmarkStart w:id="3" w:name="_Toc55375384"/>
      <w:r w:rsidRPr="00F23C2B">
        <w:rPr>
          <w:rFonts w:ascii="Times New Roman" w:eastAsia="Times New Roman" w:hAnsi="Times New Roman" w:cs="Times New Roman"/>
          <w:b/>
          <w:color w:val="000000" w:themeColor="text1"/>
          <w:sz w:val="26"/>
          <w:szCs w:val="26"/>
          <w:lang w:val="uk-UA"/>
        </w:rPr>
        <w:t>Плата за адміністративні послуги</w:t>
      </w:r>
      <w:bookmarkEnd w:id="2"/>
      <w:bookmarkEnd w:id="3"/>
    </w:p>
    <w:p w:rsidR="00F23C2B" w:rsidRPr="00F23C2B" w:rsidRDefault="00F23C2B" w:rsidP="00F23C2B">
      <w:pPr>
        <w:widowControl w:val="0"/>
        <w:shd w:val="clear" w:color="auto" w:fill="FFFFFF"/>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p>
    <w:p w:rsidR="00F23C2B" w:rsidRPr="00F23C2B" w:rsidRDefault="00F23C2B" w:rsidP="00F23C2B">
      <w:pPr>
        <w:widowControl w:val="0"/>
        <w:shd w:val="clear" w:color="auto" w:fill="FFFFFF"/>
        <w:tabs>
          <w:tab w:val="left" w:pos="0"/>
          <w:tab w:val="left" w:pos="1134"/>
        </w:tabs>
        <w:spacing w:after="0" w:line="240" w:lineRule="auto"/>
        <w:ind w:firstLine="709"/>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xml:space="preserve">Особливо актуальними є </w:t>
      </w:r>
      <w:r w:rsidR="002532C7">
        <w:rPr>
          <w:rFonts w:ascii="Times New Roman" w:eastAsia="Times New Roman" w:hAnsi="Times New Roman" w:cs="Times New Roman"/>
          <w:color w:val="000000" w:themeColor="text1"/>
          <w:sz w:val="26"/>
          <w:szCs w:val="26"/>
          <w:lang w:val="uk-UA"/>
        </w:rPr>
        <w:t>питання</w:t>
      </w:r>
      <w:r w:rsidRPr="00F23C2B">
        <w:rPr>
          <w:rFonts w:ascii="Times New Roman" w:eastAsia="Times New Roman" w:hAnsi="Times New Roman" w:cs="Times New Roman"/>
          <w:color w:val="000000" w:themeColor="text1"/>
          <w:sz w:val="26"/>
          <w:szCs w:val="26"/>
          <w:lang w:val="uk-UA"/>
        </w:rPr>
        <w:t xml:space="preserve"> віднесення окремих видів адміністративних послуг до платних, обґрунтованості розмірів плати за них, прозорості цього процесу. </w:t>
      </w:r>
    </w:p>
    <w:p w:rsidR="00F23C2B" w:rsidRPr="00F23C2B" w:rsidRDefault="00F23C2B" w:rsidP="00F23C2B">
      <w:pPr>
        <w:widowControl w:val="0"/>
        <w:shd w:val="clear" w:color="auto" w:fill="FFFFFF"/>
        <w:tabs>
          <w:tab w:val="left" w:pos="0"/>
          <w:tab w:val="left" w:pos="1134"/>
        </w:tabs>
        <w:spacing w:after="0" w:line="240" w:lineRule="auto"/>
        <w:ind w:firstLine="709"/>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Надання адміністративних послуг на платній (безоплатній) основі, переліки адміністративних послуг, а також розмір плати за адміністративні послуги (у фіксованому розмірі на рівні середньої собівартості надання даного виду послуг) повинні визначатися виключно законами.</w:t>
      </w:r>
    </w:p>
    <w:p w:rsidR="00A70C9F" w:rsidRDefault="00F23C2B" w:rsidP="00F23C2B">
      <w:pPr>
        <w:widowControl w:val="0"/>
        <w:shd w:val="clear" w:color="auto" w:fill="FFFFFF"/>
        <w:tabs>
          <w:tab w:val="left" w:pos="0"/>
          <w:tab w:val="left" w:pos="1134"/>
        </w:tabs>
        <w:spacing w:after="0" w:line="240" w:lineRule="auto"/>
        <w:ind w:firstLine="709"/>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xml:space="preserve">Розмір плати за адміністративну послугу може бути підвищено, якщо це пов’язано з вимогами особи (наприклад за терміновість), публічні інтереси </w:t>
      </w:r>
      <w:r w:rsidR="00A70C9F">
        <w:rPr>
          <w:rFonts w:ascii="Times New Roman" w:eastAsia="Times New Roman" w:hAnsi="Times New Roman" w:cs="Times New Roman"/>
          <w:color w:val="000000" w:themeColor="text1"/>
          <w:sz w:val="26"/>
          <w:szCs w:val="26"/>
          <w:lang w:val="uk-UA"/>
        </w:rPr>
        <w:t xml:space="preserve">які </w:t>
      </w:r>
      <w:r w:rsidRPr="00F23C2B">
        <w:rPr>
          <w:rFonts w:ascii="Times New Roman" w:eastAsia="Times New Roman" w:hAnsi="Times New Roman" w:cs="Times New Roman"/>
          <w:color w:val="000000" w:themeColor="text1"/>
          <w:sz w:val="26"/>
          <w:szCs w:val="26"/>
          <w:lang w:val="uk-UA"/>
        </w:rPr>
        <w:t>зумовлюють підвище</w:t>
      </w:r>
      <w:r w:rsidR="00A70C9F">
        <w:rPr>
          <w:rFonts w:ascii="Times New Roman" w:eastAsia="Times New Roman" w:hAnsi="Times New Roman" w:cs="Times New Roman"/>
          <w:color w:val="000000" w:themeColor="text1"/>
          <w:sz w:val="26"/>
          <w:szCs w:val="26"/>
          <w:lang w:val="uk-UA"/>
        </w:rPr>
        <w:t>н</w:t>
      </w:r>
      <w:r w:rsidRPr="00F23C2B">
        <w:rPr>
          <w:rFonts w:ascii="Times New Roman" w:eastAsia="Times New Roman" w:hAnsi="Times New Roman" w:cs="Times New Roman"/>
          <w:color w:val="000000" w:themeColor="text1"/>
          <w:sz w:val="26"/>
          <w:szCs w:val="26"/>
          <w:lang w:val="uk-UA"/>
        </w:rPr>
        <w:t>н</w:t>
      </w:r>
      <w:r w:rsidR="00A70C9F">
        <w:rPr>
          <w:rFonts w:ascii="Times New Roman" w:eastAsia="Times New Roman" w:hAnsi="Times New Roman" w:cs="Times New Roman"/>
          <w:color w:val="000000" w:themeColor="text1"/>
          <w:sz w:val="26"/>
          <w:szCs w:val="26"/>
          <w:lang w:val="uk-UA"/>
        </w:rPr>
        <w:t>ю</w:t>
      </w:r>
      <w:r w:rsidRPr="00F23C2B">
        <w:rPr>
          <w:rFonts w:ascii="Times New Roman" w:eastAsia="Times New Roman" w:hAnsi="Times New Roman" w:cs="Times New Roman"/>
          <w:color w:val="000000" w:themeColor="text1"/>
          <w:sz w:val="26"/>
          <w:szCs w:val="26"/>
          <w:lang w:val="uk-UA"/>
        </w:rPr>
        <w:t xml:space="preserve"> фінансові вимоги до отримувача </w:t>
      </w:r>
      <w:r w:rsidR="00A70C9F">
        <w:rPr>
          <w:rFonts w:ascii="Times New Roman" w:eastAsia="Times New Roman" w:hAnsi="Times New Roman" w:cs="Times New Roman"/>
          <w:color w:val="000000" w:themeColor="text1"/>
          <w:sz w:val="26"/>
          <w:szCs w:val="26"/>
          <w:lang w:val="uk-UA"/>
        </w:rPr>
        <w:t xml:space="preserve">адміністративної послуги.   </w:t>
      </w:r>
    </w:p>
    <w:p w:rsidR="00F23C2B" w:rsidRPr="00F23C2B" w:rsidRDefault="00F23C2B" w:rsidP="00F23C2B">
      <w:pPr>
        <w:widowControl w:val="0"/>
        <w:shd w:val="clear" w:color="auto" w:fill="FFFFFF"/>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bookmarkStart w:id="4" w:name="_Toc51762805"/>
    </w:p>
    <w:p w:rsidR="00F23C2B" w:rsidRPr="00F23C2B" w:rsidRDefault="00F23C2B" w:rsidP="00F23C2B">
      <w:pPr>
        <w:widowControl w:val="0"/>
        <w:shd w:val="clear" w:color="auto" w:fill="FFFFFF"/>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r w:rsidRPr="00F23C2B">
        <w:rPr>
          <w:rFonts w:ascii="Times New Roman" w:eastAsia="Times New Roman" w:hAnsi="Times New Roman" w:cs="Times New Roman"/>
          <w:b/>
          <w:color w:val="000000" w:themeColor="text1"/>
          <w:sz w:val="26"/>
          <w:szCs w:val="26"/>
          <w:lang w:val="uk-UA"/>
        </w:rPr>
        <w:t>Підвищення якості надання адміністративних послуг</w:t>
      </w:r>
    </w:p>
    <w:p w:rsidR="00F23C2B" w:rsidRPr="00F23C2B" w:rsidRDefault="00F23C2B" w:rsidP="00F23C2B">
      <w:pPr>
        <w:widowControl w:val="0"/>
        <w:shd w:val="clear" w:color="auto" w:fill="FFFFFF"/>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p>
    <w:p w:rsidR="00F23C2B" w:rsidRPr="00A70C9F" w:rsidRDefault="00F23C2B" w:rsidP="00CC5965">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A70C9F">
        <w:rPr>
          <w:rFonts w:ascii="Times New Roman" w:eastAsia="Times New Roman" w:hAnsi="Times New Roman" w:cs="Times New Roman"/>
          <w:color w:val="000000" w:themeColor="text1"/>
          <w:sz w:val="26"/>
          <w:szCs w:val="26"/>
          <w:lang w:val="uk-UA"/>
        </w:rPr>
        <w:t>Для підвищення якості надання адміністративних послуг необхідно:</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максимально децентралізувати надання адміністративних послуг;</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забезпечити конкурентоспроможну оплату праці в адміністративних органах, сприяти виробленню у працівників мотивації для досягнення кінцевого результату, а не формального дотримання правил;</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розробити стандарти надання адміністративних послуг;</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xml:space="preserve">- запроваджувати сучасні форми надання адміністративних послуг, що дадуть можливість організувати отримання усіх або найбільш поширених адміністративних послуг, які надаються на певному адміністративно-територіальному рівні, в одному приміщенні; </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здійснювати оплату послу</w:t>
      </w:r>
      <w:bookmarkStart w:id="5" w:name="_Toc55375405"/>
      <w:r w:rsidRPr="00F23C2B">
        <w:rPr>
          <w:rFonts w:ascii="Times New Roman" w:eastAsia="Times New Roman" w:hAnsi="Times New Roman" w:cs="Times New Roman"/>
          <w:color w:val="000000" w:themeColor="text1"/>
          <w:sz w:val="26"/>
          <w:szCs w:val="26"/>
          <w:lang w:val="uk-UA"/>
        </w:rPr>
        <w:t>г безпосередньо на місці.</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p>
    <w:p w:rsidR="00F23C2B" w:rsidRPr="00F23C2B" w:rsidRDefault="00F23C2B" w:rsidP="00F23C2B">
      <w:pPr>
        <w:widowControl w:val="0"/>
        <w:shd w:val="clear" w:color="auto" w:fill="FFFFFF"/>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r w:rsidRPr="00F23C2B">
        <w:rPr>
          <w:rFonts w:ascii="Times New Roman" w:eastAsia="Times New Roman" w:hAnsi="Times New Roman" w:cs="Times New Roman"/>
          <w:b/>
          <w:color w:val="000000" w:themeColor="text1"/>
          <w:sz w:val="26"/>
          <w:szCs w:val="26"/>
          <w:lang w:val="uk-UA"/>
        </w:rPr>
        <w:t>Оцінка якості надання адміністративних послуг</w:t>
      </w:r>
      <w:bookmarkEnd w:id="5"/>
      <w:r w:rsidRPr="00F23C2B">
        <w:rPr>
          <w:rFonts w:ascii="Times New Roman" w:eastAsia="Times New Roman" w:hAnsi="Times New Roman" w:cs="Times New Roman"/>
          <w:b/>
          <w:color w:val="000000" w:themeColor="text1"/>
          <w:sz w:val="26"/>
          <w:szCs w:val="26"/>
          <w:lang w:val="uk-UA"/>
        </w:rPr>
        <w:t xml:space="preserve"> за критеріями</w:t>
      </w:r>
    </w:p>
    <w:p w:rsidR="00F23C2B" w:rsidRPr="00F23C2B" w:rsidRDefault="00F23C2B" w:rsidP="00F23C2B">
      <w:pPr>
        <w:widowControl w:val="0"/>
        <w:shd w:val="clear" w:color="auto" w:fill="FFFFFF"/>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p>
    <w:p w:rsidR="00F23C2B" w:rsidRPr="00F23C2B" w:rsidRDefault="00A70C9F"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Pr>
          <w:rFonts w:ascii="Times New Roman" w:eastAsia="Times New Roman" w:hAnsi="Times New Roman" w:cs="Times New Roman"/>
          <w:color w:val="000000" w:themeColor="text1"/>
          <w:sz w:val="26"/>
          <w:szCs w:val="26"/>
          <w:lang w:val="uk-UA"/>
        </w:rPr>
        <w:t xml:space="preserve">     </w:t>
      </w:r>
      <w:r w:rsidR="00F23C2B" w:rsidRPr="00F23C2B">
        <w:rPr>
          <w:rFonts w:ascii="Times New Roman" w:eastAsia="Times New Roman" w:hAnsi="Times New Roman" w:cs="Times New Roman"/>
          <w:color w:val="000000" w:themeColor="text1"/>
          <w:sz w:val="26"/>
          <w:szCs w:val="26"/>
          <w:lang w:val="uk-UA"/>
        </w:rPr>
        <w:t>Підвищенню якості надання адміністративних послуг сприятиме визначення критеріїв оцінки їх якості та стандартів надання.</w:t>
      </w:r>
    </w:p>
    <w:p w:rsidR="00F23C2B" w:rsidRPr="00A70C9F" w:rsidRDefault="00A70C9F"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Pr>
          <w:rFonts w:ascii="Times New Roman" w:eastAsia="Times New Roman" w:hAnsi="Times New Roman" w:cs="Times New Roman"/>
          <w:color w:val="000000" w:themeColor="text1"/>
          <w:sz w:val="26"/>
          <w:szCs w:val="26"/>
          <w:lang w:val="uk-UA"/>
        </w:rPr>
        <w:t xml:space="preserve">    </w:t>
      </w:r>
      <w:r w:rsidR="00F23C2B" w:rsidRPr="00A70C9F">
        <w:rPr>
          <w:rFonts w:ascii="Times New Roman" w:eastAsia="Times New Roman" w:hAnsi="Times New Roman" w:cs="Times New Roman"/>
          <w:color w:val="000000" w:themeColor="text1"/>
          <w:sz w:val="26"/>
          <w:szCs w:val="26"/>
          <w:lang w:val="uk-UA"/>
        </w:rPr>
        <w:t>Такими критеріями є:</w:t>
      </w:r>
    </w:p>
    <w:p w:rsidR="00F23C2B" w:rsidRPr="00F23C2B" w:rsidRDefault="00F23C2B" w:rsidP="008B76CF">
      <w:pPr>
        <w:widowControl w:val="0"/>
        <w:shd w:val="clear" w:color="auto" w:fill="FFFFFF"/>
        <w:tabs>
          <w:tab w:val="left" w:pos="0"/>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w:t>
      </w:r>
      <w:r w:rsidR="008B76CF">
        <w:rPr>
          <w:rFonts w:ascii="Times New Roman" w:eastAsia="Times New Roman" w:hAnsi="Times New Roman" w:cs="Times New Roman"/>
          <w:color w:val="000000" w:themeColor="text1"/>
          <w:sz w:val="26"/>
          <w:szCs w:val="26"/>
          <w:lang w:val="uk-UA"/>
        </w:rPr>
        <w:t xml:space="preserve"> </w:t>
      </w:r>
      <w:r w:rsidRPr="00F23C2B">
        <w:rPr>
          <w:rFonts w:ascii="Times New Roman" w:eastAsia="Times New Roman" w:hAnsi="Times New Roman" w:cs="Times New Roman"/>
          <w:color w:val="000000" w:themeColor="text1"/>
          <w:sz w:val="26"/>
          <w:szCs w:val="26"/>
          <w:lang w:val="uk-UA"/>
        </w:rPr>
        <w:t>результативність задоволення потреби фізичної або юридичної особи в адміністративній послузі;</w:t>
      </w:r>
    </w:p>
    <w:p w:rsidR="00F23C2B" w:rsidRPr="00F23C2B" w:rsidRDefault="00F23C2B" w:rsidP="008B76CF">
      <w:pPr>
        <w:widowControl w:val="0"/>
        <w:shd w:val="clear" w:color="auto" w:fill="FFFFFF"/>
        <w:tabs>
          <w:tab w:val="left" w:pos="0"/>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lastRenderedPageBreak/>
        <w:t>-</w:t>
      </w:r>
      <w:r w:rsidR="008B76CF">
        <w:rPr>
          <w:rFonts w:ascii="Times New Roman" w:eastAsia="Times New Roman" w:hAnsi="Times New Roman" w:cs="Times New Roman"/>
          <w:color w:val="000000" w:themeColor="text1"/>
          <w:sz w:val="26"/>
          <w:szCs w:val="26"/>
          <w:lang w:val="uk-UA"/>
        </w:rPr>
        <w:t xml:space="preserve"> </w:t>
      </w:r>
      <w:r w:rsidRPr="00F23C2B">
        <w:rPr>
          <w:rFonts w:ascii="Times New Roman" w:eastAsia="Times New Roman" w:hAnsi="Times New Roman" w:cs="Times New Roman"/>
          <w:color w:val="000000" w:themeColor="text1"/>
          <w:sz w:val="26"/>
          <w:szCs w:val="26"/>
          <w:lang w:val="uk-UA"/>
        </w:rPr>
        <w:t>своєчасність надання адміністративної послуги в установлений законом строк;</w:t>
      </w:r>
    </w:p>
    <w:p w:rsidR="00F23C2B" w:rsidRPr="00F23C2B" w:rsidRDefault="00F23C2B" w:rsidP="008B76CF">
      <w:pPr>
        <w:widowControl w:val="0"/>
        <w:shd w:val="clear" w:color="auto" w:fill="FFFFFF"/>
        <w:tabs>
          <w:tab w:val="left" w:pos="0"/>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w:t>
      </w:r>
      <w:r w:rsidR="008B76CF">
        <w:rPr>
          <w:rFonts w:ascii="Times New Roman" w:eastAsia="Times New Roman" w:hAnsi="Times New Roman" w:cs="Times New Roman"/>
          <w:color w:val="000000" w:themeColor="text1"/>
          <w:sz w:val="26"/>
          <w:szCs w:val="26"/>
          <w:lang w:val="uk-UA"/>
        </w:rPr>
        <w:t xml:space="preserve"> </w:t>
      </w:r>
      <w:r w:rsidRPr="00F23C2B">
        <w:rPr>
          <w:rFonts w:ascii="Times New Roman" w:eastAsia="Times New Roman" w:hAnsi="Times New Roman" w:cs="Times New Roman"/>
          <w:color w:val="000000" w:themeColor="text1"/>
          <w:sz w:val="26"/>
          <w:szCs w:val="26"/>
          <w:lang w:val="uk-UA"/>
        </w:rPr>
        <w:t>доступність фактичної можливості фізичних та юридичних осіб звернутися за адміністративною послугою.</w:t>
      </w:r>
    </w:p>
    <w:p w:rsidR="00F23C2B" w:rsidRPr="00A70C9F" w:rsidRDefault="00F23C2B" w:rsidP="008B76CF">
      <w:pPr>
        <w:widowControl w:val="0"/>
        <w:shd w:val="clear" w:color="auto" w:fill="FFFFFF"/>
        <w:tabs>
          <w:tab w:val="left" w:pos="0"/>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A70C9F">
        <w:rPr>
          <w:rFonts w:ascii="Times New Roman" w:eastAsia="Times New Roman" w:hAnsi="Times New Roman" w:cs="Times New Roman"/>
          <w:color w:val="000000" w:themeColor="text1"/>
          <w:sz w:val="26"/>
          <w:szCs w:val="26"/>
          <w:lang w:val="uk-UA"/>
        </w:rPr>
        <w:t xml:space="preserve"> Критерій доступності передбачає:</w:t>
      </w:r>
    </w:p>
    <w:p w:rsidR="00F23C2B" w:rsidRPr="00F23C2B" w:rsidRDefault="00F23C2B" w:rsidP="008B76CF">
      <w:pPr>
        <w:widowControl w:val="0"/>
        <w:shd w:val="clear" w:color="auto" w:fill="FFFFFF"/>
        <w:tabs>
          <w:tab w:val="left" w:pos="0"/>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територіальну наближеність адміністративного органу до отримувачів</w:t>
      </w:r>
      <w:r w:rsidR="00A70C9F">
        <w:rPr>
          <w:rFonts w:ascii="Times New Roman" w:eastAsia="Times New Roman" w:hAnsi="Times New Roman" w:cs="Times New Roman"/>
          <w:color w:val="000000" w:themeColor="text1"/>
          <w:sz w:val="26"/>
          <w:szCs w:val="26"/>
          <w:lang w:val="uk-UA"/>
        </w:rPr>
        <w:t xml:space="preserve"> адміністративних послуг</w:t>
      </w:r>
      <w:r w:rsidRPr="00F23C2B">
        <w:rPr>
          <w:rFonts w:ascii="Times New Roman" w:eastAsia="Times New Roman" w:hAnsi="Times New Roman" w:cs="Times New Roman"/>
          <w:color w:val="000000" w:themeColor="text1"/>
          <w:sz w:val="26"/>
          <w:szCs w:val="26"/>
          <w:lang w:val="uk-UA"/>
        </w:rPr>
        <w:t xml:space="preserve">; </w:t>
      </w:r>
    </w:p>
    <w:p w:rsidR="00F23C2B" w:rsidRPr="00F23C2B" w:rsidRDefault="00F23C2B" w:rsidP="008B76CF">
      <w:pPr>
        <w:widowControl w:val="0"/>
        <w:shd w:val="clear" w:color="auto" w:fill="FFFFFF"/>
        <w:tabs>
          <w:tab w:val="left" w:pos="0"/>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наявність транспортного сполучення, вказівних знаків, під’їзних шляхів та місць паркування для транспортних засобів фізичних та юридичних осіб;</w:t>
      </w:r>
    </w:p>
    <w:p w:rsidR="00F23C2B" w:rsidRPr="00F23C2B" w:rsidRDefault="00F23C2B" w:rsidP="008B76CF">
      <w:pPr>
        <w:widowControl w:val="0"/>
        <w:shd w:val="clear" w:color="auto" w:fill="FFFFFF"/>
        <w:tabs>
          <w:tab w:val="left" w:pos="0"/>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можливість вільного (безперешкодного) доступу до будівлі Центру,  віддалених робочих місць та його територіальних підрозділів;</w:t>
      </w:r>
    </w:p>
    <w:p w:rsidR="00F23C2B" w:rsidRPr="00F23C2B" w:rsidRDefault="00F23C2B" w:rsidP="008B76CF">
      <w:pPr>
        <w:widowControl w:val="0"/>
        <w:shd w:val="clear" w:color="auto" w:fill="FFFFFF"/>
        <w:tabs>
          <w:tab w:val="left" w:pos="0"/>
          <w:tab w:val="left" w:pos="709"/>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безперешкодне одержання бланків та інших формулярів, необхідних для звернення за адміністративною послугою, можливість отримання таких бланків;</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w:t>
      </w:r>
      <w:r w:rsidR="008B76CF">
        <w:rPr>
          <w:rFonts w:ascii="Times New Roman" w:eastAsia="Times New Roman" w:hAnsi="Times New Roman" w:cs="Times New Roman"/>
          <w:color w:val="000000" w:themeColor="text1"/>
          <w:sz w:val="26"/>
          <w:szCs w:val="26"/>
          <w:lang w:val="uk-UA"/>
        </w:rPr>
        <w:t xml:space="preserve"> </w:t>
      </w:r>
      <w:r w:rsidRPr="00F23C2B">
        <w:rPr>
          <w:rFonts w:ascii="Times New Roman" w:eastAsia="Times New Roman" w:hAnsi="Times New Roman" w:cs="Times New Roman"/>
          <w:color w:val="000000" w:themeColor="text1"/>
          <w:sz w:val="26"/>
          <w:szCs w:val="26"/>
          <w:lang w:val="uk-UA"/>
        </w:rPr>
        <w:t xml:space="preserve">зручність урахування інтересів та потреб отримувачів послуг у процесі організації надання адміністративних послуг. </w:t>
      </w:r>
    </w:p>
    <w:p w:rsidR="00F23C2B" w:rsidRPr="00A70C9F"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A70C9F">
        <w:rPr>
          <w:rFonts w:ascii="Times New Roman" w:eastAsia="Times New Roman" w:hAnsi="Times New Roman" w:cs="Times New Roman"/>
          <w:color w:val="000000" w:themeColor="text1"/>
          <w:sz w:val="26"/>
          <w:szCs w:val="26"/>
          <w:lang w:val="uk-UA"/>
        </w:rPr>
        <w:t>Критерій зручності передбачає:</w:t>
      </w:r>
    </w:p>
    <w:p w:rsidR="00F23C2B" w:rsidRPr="00F23C2B" w:rsidRDefault="00F23C2B" w:rsidP="008B76CF">
      <w:pPr>
        <w:tabs>
          <w:tab w:val="left" w:pos="0"/>
          <w:tab w:val="left" w:pos="1134"/>
        </w:tabs>
        <w:spacing w:after="0" w:line="240" w:lineRule="auto"/>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 можливість вибору способу звернення за адміністративною послугою передбачається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xml:space="preserve">- безперешкодне одержання необхідної для отримання адміністративної послуги інформації, яка розміщується на інформаційних стендах в адміністративних органах, на їх веб-сайтах, друкується в офіційних виданнях. </w:t>
      </w:r>
    </w:p>
    <w:p w:rsidR="00F23C2B" w:rsidRPr="00A70C9F"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A70C9F">
        <w:rPr>
          <w:rFonts w:ascii="Times New Roman" w:eastAsia="Times New Roman" w:hAnsi="Times New Roman" w:cs="Times New Roman"/>
          <w:color w:val="000000" w:themeColor="text1"/>
          <w:sz w:val="26"/>
          <w:szCs w:val="26"/>
          <w:lang w:val="uk-UA"/>
        </w:rPr>
        <w:t xml:space="preserve">Критерій відкритості передбачає: </w:t>
      </w:r>
    </w:p>
    <w:p w:rsidR="00F23C2B" w:rsidRPr="00F23C2B" w:rsidRDefault="00F23C2B" w:rsidP="008B76CF">
      <w:pPr>
        <w:widowControl w:val="0"/>
        <w:shd w:val="clear" w:color="auto" w:fill="FFFFFF"/>
        <w:tabs>
          <w:tab w:val="left" w:pos="0"/>
          <w:tab w:val="left" w:pos="993"/>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w:t>
      </w:r>
      <w:r w:rsidR="008B76CF">
        <w:rPr>
          <w:rFonts w:ascii="Times New Roman" w:eastAsia="Times New Roman" w:hAnsi="Times New Roman" w:cs="Times New Roman"/>
          <w:color w:val="000000" w:themeColor="text1"/>
          <w:sz w:val="26"/>
          <w:szCs w:val="26"/>
          <w:lang w:val="uk-UA"/>
        </w:rPr>
        <w:t xml:space="preserve"> </w:t>
      </w:r>
      <w:r w:rsidRPr="00F23C2B">
        <w:rPr>
          <w:rFonts w:ascii="Times New Roman" w:eastAsia="Times New Roman" w:hAnsi="Times New Roman" w:cs="Times New Roman"/>
          <w:color w:val="000000" w:themeColor="text1"/>
          <w:sz w:val="26"/>
          <w:szCs w:val="26"/>
          <w:lang w:val="uk-UA"/>
        </w:rPr>
        <w:t>наявність інформації стосовно процедури надання певної адміністративної послуги, переліку документів для її отримання із зразками заповнення таких документів, розміру та порядку оплати адміністративної послуги, посадових осіб, відповідальних за надання певних видів адміністративних послуг;</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w:t>
      </w:r>
      <w:r w:rsidR="008B76CF">
        <w:rPr>
          <w:rFonts w:ascii="Times New Roman" w:eastAsia="Times New Roman" w:hAnsi="Times New Roman" w:cs="Times New Roman"/>
          <w:color w:val="000000" w:themeColor="text1"/>
          <w:sz w:val="26"/>
          <w:szCs w:val="26"/>
          <w:lang w:val="uk-UA"/>
        </w:rPr>
        <w:t xml:space="preserve"> </w:t>
      </w:r>
      <w:r w:rsidRPr="00F23C2B">
        <w:rPr>
          <w:rFonts w:ascii="Times New Roman" w:eastAsia="Times New Roman" w:hAnsi="Times New Roman" w:cs="Times New Roman"/>
          <w:color w:val="000000" w:themeColor="text1"/>
          <w:sz w:val="26"/>
          <w:szCs w:val="26"/>
          <w:lang w:val="uk-UA"/>
        </w:rPr>
        <w:t>можливість отримання кваліфікованої консультативної допомоги засобом зв’язку: телефон, електронною поштою, особисто тощо;</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w:t>
      </w:r>
      <w:r w:rsidR="008B76CF">
        <w:rPr>
          <w:rFonts w:ascii="Times New Roman" w:eastAsia="Times New Roman" w:hAnsi="Times New Roman" w:cs="Times New Roman"/>
          <w:color w:val="000000" w:themeColor="text1"/>
          <w:sz w:val="26"/>
          <w:szCs w:val="26"/>
          <w:lang w:val="uk-UA"/>
        </w:rPr>
        <w:t xml:space="preserve"> </w:t>
      </w:r>
      <w:r w:rsidRPr="00F23C2B">
        <w:rPr>
          <w:rFonts w:ascii="Times New Roman" w:eastAsia="Times New Roman" w:hAnsi="Times New Roman" w:cs="Times New Roman"/>
          <w:color w:val="000000" w:themeColor="text1"/>
          <w:sz w:val="26"/>
          <w:szCs w:val="26"/>
          <w:lang w:val="uk-UA"/>
        </w:rPr>
        <w:t xml:space="preserve">повага, ввічливе та  шанобливе ставлення до отримувача адміністративної послуги; </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-повага, ввічливе та шанобливе ставлення до працівників Адміністративного органу;</w:t>
      </w:r>
    </w:p>
    <w:p w:rsidR="00F23C2B" w:rsidRPr="00A70C9F"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A70C9F">
        <w:rPr>
          <w:rFonts w:ascii="Times New Roman" w:eastAsia="Times New Roman" w:hAnsi="Times New Roman" w:cs="Times New Roman"/>
          <w:color w:val="000000" w:themeColor="text1"/>
          <w:sz w:val="26"/>
          <w:szCs w:val="26"/>
          <w:lang w:val="uk-UA"/>
        </w:rPr>
        <w:t xml:space="preserve">Критерій включає: </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w:t>
      </w:r>
      <w:r w:rsidR="008B76CF">
        <w:rPr>
          <w:rFonts w:ascii="Times New Roman" w:eastAsia="Times New Roman" w:hAnsi="Times New Roman" w:cs="Times New Roman"/>
          <w:color w:val="000000" w:themeColor="text1"/>
          <w:sz w:val="26"/>
          <w:szCs w:val="26"/>
          <w:lang w:val="uk-UA"/>
        </w:rPr>
        <w:t xml:space="preserve"> </w:t>
      </w:r>
      <w:r w:rsidRPr="00F23C2B">
        <w:rPr>
          <w:rFonts w:ascii="Times New Roman" w:eastAsia="Times New Roman" w:hAnsi="Times New Roman" w:cs="Times New Roman"/>
          <w:color w:val="000000" w:themeColor="text1"/>
          <w:sz w:val="26"/>
          <w:szCs w:val="26"/>
          <w:lang w:val="uk-UA"/>
        </w:rPr>
        <w:t xml:space="preserve">готовність працівників адміністративного органу допомогти отримувачеві адміністративної послуги в оформленні документів; </w:t>
      </w:r>
    </w:p>
    <w:p w:rsidR="00F23C2B" w:rsidRPr="00F23C2B" w:rsidRDefault="008B76CF"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Pr>
          <w:rFonts w:ascii="Times New Roman" w:eastAsia="Times New Roman" w:hAnsi="Times New Roman" w:cs="Times New Roman"/>
          <w:color w:val="000000" w:themeColor="text1"/>
          <w:sz w:val="26"/>
          <w:szCs w:val="26"/>
          <w:lang w:val="uk-UA"/>
        </w:rPr>
        <w:t xml:space="preserve">- </w:t>
      </w:r>
      <w:r w:rsidR="00F23C2B" w:rsidRPr="00F23C2B">
        <w:rPr>
          <w:rFonts w:ascii="Times New Roman" w:eastAsia="Times New Roman" w:hAnsi="Times New Roman" w:cs="Times New Roman"/>
          <w:color w:val="000000" w:themeColor="text1"/>
          <w:sz w:val="26"/>
          <w:szCs w:val="26"/>
          <w:lang w:val="uk-UA"/>
        </w:rPr>
        <w:t>дотримання принципу «від</w:t>
      </w:r>
      <w:r>
        <w:rPr>
          <w:rFonts w:ascii="Times New Roman" w:eastAsia="Times New Roman" w:hAnsi="Times New Roman" w:cs="Times New Roman"/>
          <w:color w:val="000000" w:themeColor="text1"/>
          <w:sz w:val="26"/>
          <w:szCs w:val="26"/>
          <w:lang w:val="uk-UA"/>
        </w:rPr>
        <w:t xml:space="preserve">кри того простору» та рівності </w:t>
      </w:r>
      <w:r w:rsidR="00F23C2B" w:rsidRPr="00F23C2B">
        <w:rPr>
          <w:rFonts w:ascii="Times New Roman" w:eastAsia="Times New Roman" w:hAnsi="Times New Roman" w:cs="Times New Roman"/>
          <w:color w:val="000000" w:themeColor="text1"/>
          <w:sz w:val="26"/>
          <w:szCs w:val="26"/>
          <w:lang w:val="uk-UA"/>
        </w:rPr>
        <w:t>громади;</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xml:space="preserve">- забезпечення зручностей в </w:t>
      </w:r>
      <w:r w:rsidR="00A70C9F">
        <w:rPr>
          <w:rFonts w:ascii="Times New Roman" w:eastAsia="Times New Roman" w:hAnsi="Times New Roman" w:cs="Times New Roman"/>
          <w:color w:val="000000" w:themeColor="text1"/>
          <w:sz w:val="26"/>
          <w:szCs w:val="26"/>
          <w:lang w:val="uk-UA"/>
        </w:rPr>
        <w:t>А</w:t>
      </w:r>
      <w:r w:rsidRPr="00F23C2B">
        <w:rPr>
          <w:rFonts w:ascii="Times New Roman" w:eastAsia="Times New Roman" w:hAnsi="Times New Roman" w:cs="Times New Roman"/>
          <w:color w:val="000000" w:themeColor="text1"/>
          <w:sz w:val="26"/>
          <w:szCs w:val="26"/>
          <w:lang w:val="uk-UA"/>
        </w:rPr>
        <w:t>дміністративному органі;</w:t>
      </w:r>
    </w:p>
    <w:p w:rsidR="00F23C2B" w:rsidRPr="00F23C2B" w:rsidRDefault="00F23C2B" w:rsidP="008B76CF">
      <w:pPr>
        <w:widowControl w:val="0"/>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На основі зазначених критеріїв встановлюються стандарти надання адміністративних послуг.</w:t>
      </w:r>
      <w:bookmarkEnd w:id="4"/>
    </w:p>
    <w:p w:rsidR="00F23C2B" w:rsidRPr="00F23C2B" w:rsidRDefault="00F23C2B" w:rsidP="00F23C2B">
      <w:pPr>
        <w:widowControl w:val="0"/>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p>
    <w:p w:rsidR="00F23C2B" w:rsidRPr="00F23C2B" w:rsidRDefault="00F23C2B" w:rsidP="00F23C2B">
      <w:pPr>
        <w:widowControl w:val="0"/>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r w:rsidRPr="00F23C2B">
        <w:rPr>
          <w:rFonts w:ascii="Times New Roman" w:eastAsia="Times New Roman" w:hAnsi="Times New Roman" w:cs="Times New Roman"/>
          <w:b/>
          <w:color w:val="000000" w:themeColor="text1"/>
          <w:sz w:val="26"/>
          <w:szCs w:val="26"/>
          <w:lang w:val="uk-UA"/>
        </w:rPr>
        <w:t>Витрати та джерела їх покриття</w:t>
      </w:r>
      <w:bookmarkEnd w:id="1"/>
    </w:p>
    <w:p w:rsidR="00F23C2B" w:rsidRPr="00F23C2B" w:rsidRDefault="00F23C2B" w:rsidP="00F23C2B">
      <w:pPr>
        <w:widowControl w:val="0"/>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p>
    <w:p w:rsidR="00F23C2B" w:rsidRPr="00F23C2B" w:rsidRDefault="00F23C2B" w:rsidP="00F23C2B">
      <w:pPr>
        <w:widowControl w:val="0"/>
        <w:tabs>
          <w:tab w:val="left" w:pos="0"/>
          <w:tab w:val="left" w:pos="1134"/>
        </w:tabs>
        <w:spacing w:after="0" w:line="240" w:lineRule="auto"/>
        <w:ind w:firstLine="709"/>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xml:space="preserve">Для покриття витрат на модернізацію Центру надання адміністративних послух, віддалених робочих місць його територіальних підрозділів виконавчого комітету Великодимерської селищної ради Броварського району Київської області будуть </w:t>
      </w:r>
      <w:r w:rsidRPr="00F23C2B">
        <w:rPr>
          <w:rFonts w:ascii="Times New Roman" w:eastAsia="Times New Roman" w:hAnsi="Times New Roman" w:cs="Times New Roman"/>
          <w:sz w:val="26"/>
          <w:szCs w:val="26"/>
          <w:lang w:val="uk-UA"/>
        </w:rPr>
        <w:t xml:space="preserve">використані надходження до бюджету Великодимерської територіальної громади </w:t>
      </w:r>
      <w:r w:rsidRPr="00F23C2B">
        <w:rPr>
          <w:rFonts w:ascii="Times New Roman" w:eastAsia="Times New Roman" w:hAnsi="Times New Roman" w:cs="Times New Roman"/>
          <w:color w:val="000000" w:themeColor="text1"/>
          <w:sz w:val="26"/>
          <w:szCs w:val="26"/>
          <w:lang w:val="uk-UA"/>
        </w:rPr>
        <w:t xml:space="preserve">у вигляді плати за надання адміністративних послуг (адміністративний збір), інші кошти місцевого бюджету, державна субвенція на розвиток інфраструктури громади, кошти </w:t>
      </w:r>
      <w:r w:rsidRPr="00F23C2B">
        <w:rPr>
          <w:rFonts w:ascii="Times New Roman" w:eastAsia="Times New Roman" w:hAnsi="Times New Roman" w:cs="Times New Roman"/>
          <w:color w:val="000000" w:themeColor="text1"/>
          <w:sz w:val="26"/>
          <w:szCs w:val="26"/>
          <w:lang w:val="uk-UA"/>
        </w:rPr>
        <w:lastRenderedPageBreak/>
        <w:t>проектів міжнародної технічної допомоги та інші дозволені законодавством джерела.</w:t>
      </w:r>
    </w:p>
    <w:p w:rsidR="00F23C2B" w:rsidRPr="00F23C2B" w:rsidRDefault="00F23C2B" w:rsidP="00F23C2B">
      <w:pPr>
        <w:shd w:val="clear" w:color="auto" w:fill="FFFFFF"/>
        <w:tabs>
          <w:tab w:val="left" w:pos="0"/>
          <w:tab w:val="left" w:pos="1134"/>
        </w:tabs>
        <w:spacing w:after="0" w:line="240" w:lineRule="auto"/>
        <w:ind w:firstLine="709"/>
        <w:jc w:val="both"/>
        <w:rPr>
          <w:rFonts w:ascii="Times New Roman" w:eastAsia="Times New Roman" w:hAnsi="Times New Roman" w:cs="Times New Roman"/>
          <w:b/>
          <w:color w:val="000000" w:themeColor="text1"/>
          <w:sz w:val="26"/>
          <w:szCs w:val="26"/>
          <w:lang w:val="uk-UA"/>
        </w:rPr>
      </w:pPr>
      <w:bookmarkStart w:id="6" w:name="bookmark12"/>
      <w:r w:rsidRPr="00F23C2B">
        <w:rPr>
          <w:rFonts w:ascii="Times New Roman" w:eastAsia="Times New Roman" w:hAnsi="Times New Roman" w:cs="Times New Roman"/>
          <w:color w:val="000000" w:themeColor="text1"/>
          <w:sz w:val="26"/>
          <w:szCs w:val="26"/>
          <w:lang w:val="uk-UA"/>
        </w:rPr>
        <w:t>Оцінка фінансових ресурсів, необхідних для реалізації Концепції (з обґрунтуванням їх обсягів), буде проведена після розробки відповідного Плану заходів та доведена до відома громади.</w:t>
      </w:r>
    </w:p>
    <w:p w:rsidR="00F23C2B" w:rsidRPr="00F23C2B" w:rsidRDefault="00F23C2B" w:rsidP="00F23C2B">
      <w:pPr>
        <w:widowControl w:val="0"/>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bookmarkStart w:id="7" w:name="bookmark13"/>
      <w:bookmarkEnd w:id="6"/>
    </w:p>
    <w:p w:rsidR="00F23C2B" w:rsidRPr="00F23C2B" w:rsidRDefault="00F23C2B" w:rsidP="00F23C2B">
      <w:pPr>
        <w:widowControl w:val="0"/>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r w:rsidRPr="00F23C2B">
        <w:rPr>
          <w:rFonts w:ascii="Times New Roman" w:eastAsia="Times New Roman" w:hAnsi="Times New Roman" w:cs="Times New Roman"/>
          <w:b/>
          <w:color w:val="000000" w:themeColor="text1"/>
          <w:sz w:val="26"/>
          <w:szCs w:val="26"/>
          <w:lang w:val="uk-UA"/>
        </w:rPr>
        <w:t>Очікувані результати</w:t>
      </w:r>
    </w:p>
    <w:p w:rsidR="00F23C2B" w:rsidRPr="00F23C2B" w:rsidRDefault="00F23C2B" w:rsidP="00F23C2B">
      <w:pPr>
        <w:widowControl w:val="0"/>
        <w:tabs>
          <w:tab w:val="left" w:pos="0"/>
          <w:tab w:val="left" w:pos="1134"/>
        </w:tabs>
        <w:spacing w:after="0" w:line="240" w:lineRule="auto"/>
        <w:ind w:firstLine="709"/>
        <w:jc w:val="center"/>
        <w:rPr>
          <w:rFonts w:ascii="Times New Roman" w:eastAsia="Times New Roman" w:hAnsi="Times New Roman" w:cs="Times New Roman"/>
          <w:b/>
          <w:color w:val="000000" w:themeColor="text1"/>
          <w:sz w:val="26"/>
          <w:szCs w:val="26"/>
          <w:lang w:val="uk-UA"/>
        </w:rPr>
      </w:pPr>
    </w:p>
    <w:p w:rsidR="00F23C2B" w:rsidRPr="007A2DEC" w:rsidRDefault="00F23C2B" w:rsidP="008B76CF">
      <w:pPr>
        <w:widowControl w:val="0"/>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7A2DEC">
        <w:rPr>
          <w:rFonts w:ascii="Times New Roman" w:eastAsia="Times New Roman" w:hAnsi="Times New Roman" w:cs="Times New Roman"/>
          <w:color w:val="000000" w:themeColor="text1"/>
          <w:sz w:val="26"/>
          <w:szCs w:val="26"/>
          <w:lang w:val="uk-UA"/>
        </w:rPr>
        <w:t>Від реалізації Концепції очікуються наступні результати:</w:t>
      </w:r>
    </w:p>
    <w:bookmarkEnd w:id="7"/>
    <w:p w:rsidR="00F23C2B" w:rsidRPr="00F23C2B" w:rsidRDefault="00F23C2B" w:rsidP="008B76CF">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bCs/>
          <w:color w:val="000000" w:themeColor="text1"/>
          <w:sz w:val="26"/>
          <w:szCs w:val="26"/>
          <w:bdr w:val="none" w:sz="0" w:space="0" w:color="auto" w:frame="1"/>
          <w:lang w:val="uk-UA"/>
        </w:rPr>
        <w:t>- для громадян та суб’єктів господарювання</w:t>
      </w:r>
      <w:r w:rsidRPr="00F23C2B">
        <w:rPr>
          <w:rFonts w:ascii="Times New Roman" w:eastAsia="Times New Roman" w:hAnsi="Times New Roman" w:cs="Times New Roman"/>
          <w:color w:val="000000" w:themeColor="text1"/>
          <w:sz w:val="26"/>
          <w:szCs w:val="26"/>
          <w:lang w:val="uk-UA"/>
        </w:rPr>
        <w:t xml:space="preserve"> отримання в комфортних, доступних та без бар’єрних умовах необхідних адміністративних послуг в належному Центрі, на віддалених робочих місцях та його територіальних підрозділах;</w:t>
      </w:r>
    </w:p>
    <w:p w:rsidR="00F23C2B" w:rsidRPr="00F23C2B" w:rsidRDefault="00F23C2B" w:rsidP="008B76CF">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bCs/>
          <w:color w:val="000000" w:themeColor="text1"/>
          <w:sz w:val="26"/>
          <w:szCs w:val="26"/>
          <w:bdr w:val="none" w:sz="0" w:space="0" w:color="auto" w:frame="1"/>
          <w:lang w:val="uk-UA"/>
        </w:rPr>
        <w:t>- для працівників Адміністративного органу та інших посадових осіб долучених до надання адміністративних послу</w:t>
      </w:r>
      <w:r w:rsidRPr="00F23C2B">
        <w:rPr>
          <w:rFonts w:ascii="Times New Roman" w:eastAsia="Times New Roman" w:hAnsi="Times New Roman" w:cs="Times New Roman"/>
          <w:color w:val="000000" w:themeColor="text1"/>
          <w:sz w:val="26"/>
          <w:szCs w:val="26"/>
          <w:lang w:val="uk-UA"/>
        </w:rPr>
        <w:t>г належні умови роботи, регулярні заходи з підвищення кваліфікації;</w:t>
      </w:r>
    </w:p>
    <w:p w:rsidR="00F23C2B" w:rsidRPr="00F23C2B" w:rsidRDefault="00F23C2B" w:rsidP="008B76CF">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bCs/>
          <w:color w:val="000000" w:themeColor="text1"/>
          <w:sz w:val="26"/>
          <w:szCs w:val="26"/>
          <w:bdr w:val="none" w:sz="0" w:space="0" w:color="auto" w:frame="1"/>
          <w:lang w:val="uk-UA"/>
        </w:rPr>
        <w:t xml:space="preserve">- для громади </w:t>
      </w:r>
      <w:r w:rsidRPr="00F23C2B">
        <w:rPr>
          <w:rFonts w:ascii="Times New Roman" w:eastAsia="Times New Roman" w:hAnsi="Times New Roman" w:cs="Times New Roman"/>
          <w:color w:val="000000" w:themeColor="text1"/>
          <w:sz w:val="26"/>
          <w:szCs w:val="26"/>
          <w:lang w:val="uk-UA"/>
        </w:rPr>
        <w:t>умови надання адміністративних послуг, покращений інвестиційний клімат тощо;</w:t>
      </w:r>
    </w:p>
    <w:p w:rsidR="00F23C2B" w:rsidRPr="007A2DEC" w:rsidRDefault="00A70C9F" w:rsidP="008B76CF">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Pr>
          <w:rFonts w:ascii="Times New Roman" w:eastAsia="Times New Roman" w:hAnsi="Times New Roman" w:cs="Times New Roman"/>
          <w:color w:val="000000" w:themeColor="text1"/>
          <w:sz w:val="26"/>
          <w:szCs w:val="26"/>
          <w:lang w:val="uk-UA"/>
        </w:rPr>
        <w:t xml:space="preserve">      </w:t>
      </w:r>
      <w:r w:rsidR="00F23C2B" w:rsidRPr="007A2DEC">
        <w:rPr>
          <w:rFonts w:ascii="Times New Roman" w:eastAsia="Times New Roman" w:hAnsi="Times New Roman" w:cs="Times New Roman"/>
          <w:color w:val="000000" w:themeColor="text1"/>
          <w:sz w:val="26"/>
          <w:szCs w:val="26"/>
          <w:lang w:val="uk-UA"/>
        </w:rPr>
        <w:t>очікувані стандарти</w:t>
      </w:r>
      <w:r>
        <w:rPr>
          <w:rFonts w:ascii="Times New Roman" w:eastAsia="Times New Roman" w:hAnsi="Times New Roman" w:cs="Times New Roman"/>
          <w:color w:val="000000" w:themeColor="text1"/>
          <w:sz w:val="26"/>
          <w:szCs w:val="26"/>
          <w:lang w:val="uk-UA"/>
        </w:rPr>
        <w:t xml:space="preserve"> Великодимерської територіальної громади</w:t>
      </w:r>
      <w:r w:rsidR="00F23C2B" w:rsidRPr="007A2DEC">
        <w:rPr>
          <w:rFonts w:ascii="Times New Roman" w:eastAsia="Times New Roman" w:hAnsi="Times New Roman" w:cs="Times New Roman"/>
          <w:color w:val="000000" w:themeColor="text1"/>
          <w:sz w:val="26"/>
          <w:szCs w:val="26"/>
          <w:lang w:val="uk-UA"/>
        </w:rPr>
        <w:t>:</w:t>
      </w:r>
    </w:p>
    <w:p w:rsidR="00F23C2B" w:rsidRPr="00F23C2B" w:rsidRDefault="00F23C2B" w:rsidP="008B76CF">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надання найважливіших адміністративних послуг за інтегрованим підходом та моделлю життєвих ситуацій («народження», «шлюб», «паспорт», «реєстрація бізнесу», «житлова субсидія», «вихід на пенсію» тощо);</w:t>
      </w:r>
    </w:p>
    <w:p w:rsidR="00F23C2B" w:rsidRPr="00F23C2B" w:rsidRDefault="00F23C2B" w:rsidP="008B76CF">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можливість оплати платних адміністративних послуг безпосередньо у приміщенні Центру та територіальних підрозділах (з використанням банківського терміналу);</w:t>
      </w:r>
    </w:p>
    <w:p w:rsidR="00F23C2B" w:rsidRPr="00F23C2B" w:rsidRDefault="00F23C2B" w:rsidP="008B76CF">
      <w:pPr>
        <w:shd w:val="clear" w:color="auto" w:fill="FFFFFF"/>
        <w:tabs>
          <w:tab w:val="left" w:pos="0"/>
          <w:tab w:val="left" w:pos="1134"/>
        </w:tabs>
        <w:spacing w:after="0" w:line="240" w:lineRule="auto"/>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можливість отримати довідкову інформацію щодо необхідної адміністративної послуги телефоном, електронною поштою протягом усіх робочих годин Центру, віддалених робочих місць та його територіальних підрозділів.</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uk-UA"/>
        </w:rPr>
      </w:pPr>
      <w:r w:rsidRPr="00F23C2B">
        <w:rPr>
          <w:rFonts w:ascii="Times New Roman" w:eastAsiaTheme="minorEastAsia" w:hAnsi="Times New Roman" w:cs="Times New Roman"/>
          <w:color w:val="000000" w:themeColor="text1"/>
          <w:sz w:val="26"/>
          <w:szCs w:val="26"/>
          <w:lang w:val="uk-UA" w:eastAsia="uk-UA"/>
        </w:rPr>
        <w:t>Інформація про суб’єкта надання адміністративної послуги та/або центр надання адміністративних послуг виконавчого комітету Броварського району Київської області. Віддалені робочі місця та його територіальні підрозділи.</w:t>
      </w:r>
    </w:p>
    <w:p w:rsidR="00F23C2B" w:rsidRPr="00F23C2B" w:rsidRDefault="00F23C2B" w:rsidP="008B76CF">
      <w:pPr>
        <w:tabs>
          <w:tab w:val="left" w:pos="0"/>
          <w:tab w:val="left" w:pos="1134"/>
        </w:tabs>
        <w:spacing w:after="0" w:line="240" w:lineRule="auto"/>
        <w:jc w:val="both"/>
        <w:rPr>
          <w:rFonts w:ascii="Times New Roman" w:eastAsiaTheme="minorEastAsia" w:hAnsi="Times New Roman" w:cs="Times New Roman"/>
          <w:color w:val="000000" w:themeColor="text1"/>
          <w:sz w:val="26"/>
          <w:szCs w:val="26"/>
          <w:lang w:val="uk-UA" w:eastAsia="uk-UA"/>
        </w:rPr>
      </w:pPr>
      <w:r w:rsidRPr="00F23C2B">
        <w:rPr>
          <w:rFonts w:ascii="Times New Roman" w:eastAsiaTheme="minorEastAsia" w:hAnsi="Times New Roman" w:cs="Times New Roman"/>
          <w:color w:val="000000" w:themeColor="text1"/>
          <w:sz w:val="26"/>
          <w:szCs w:val="26"/>
          <w:lang w:val="uk-UA" w:eastAsia="uk-UA"/>
        </w:rPr>
        <w:t>Інформація щодо режиму роботи Центру надання адміністративних послуг.</w:t>
      </w:r>
    </w:p>
    <w:p w:rsidR="00F23C2B" w:rsidRPr="00F23C2B" w:rsidRDefault="00F23C2B" w:rsidP="008B76CF">
      <w:pPr>
        <w:tabs>
          <w:tab w:val="left" w:pos="0"/>
          <w:tab w:val="left" w:pos="1134"/>
        </w:tabs>
        <w:spacing w:after="0" w:line="240" w:lineRule="auto"/>
        <w:jc w:val="both"/>
        <w:rPr>
          <w:rFonts w:ascii="Times New Roman" w:eastAsiaTheme="minorEastAsia" w:hAnsi="Times New Roman" w:cs="Times New Roman"/>
          <w:color w:val="000000" w:themeColor="text1"/>
          <w:sz w:val="26"/>
          <w:szCs w:val="26"/>
          <w:lang w:val="uk-UA" w:eastAsia="uk-UA"/>
        </w:rPr>
      </w:pPr>
      <w:r w:rsidRPr="00F23C2B">
        <w:rPr>
          <w:rFonts w:ascii="Times New Roman" w:eastAsiaTheme="minorEastAsia" w:hAnsi="Times New Roman" w:cs="Times New Roman"/>
          <w:color w:val="000000" w:themeColor="text1"/>
          <w:sz w:val="26"/>
          <w:szCs w:val="26"/>
          <w:lang w:val="uk-UA" w:eastAsia="uk-UA"/>
        </w:rPr>
        <w:t>Інформація щодо режиму прийому суб’єктів звернень.</w:t>
      </w:r>
    </w:p>
    <w:p w:rsidR="00F23C2B" w:rsidRPr="00F23C2B" w:rsidRDefault="00F23C2B" w:rsidP="008B76CF">
      <w:pPr>
        <w:tabs>
          <w:tab w:val="left" w:pos="0"/>
          <w:tab w:val="left" w:pos="1134"/>
        </w:tabs>
        <w:spacing w:after="0" w:line="240" w:lineRule="auto"/>
        <w:jc w:val="both"/>
        <w:rPr>
          <w:rFonts w:ascii="Times New Roman" w:eastAsiaTheme="minorEastAsia" w:hAnsi="Times New Roman" w:cs="Times New Roman"/>
          <w:color w:val="000000" w:themeColor="text1"/>
          <w:sz w:val="26"/>
          <w:szCs w:val="26"/>
          <w:lang w:val="uk-UA" w:eastAsia="uk-UA"/>
        </w:rPr>
      </w:pPr>
      <w:r w:rsidRPr="00F23C2B">
        <w:rPr>
          <w:rFonts w:ascii="Times New Roman" w:eastAsiaTheme="minorEastAsia" w:hAnsi="Times New Roman" w:cs="Times New Roman"/>
          <w:color w:val="000000" w:themeColor="text1"/>
          <w:sz w:val="26"/>
          <w:szCs w:val="26"/>
          <w:lang w:val="uk-UA" w:eastAsia="uk-UA"/>
        </w:rPr>
        <w:t>Інформація щодо режиму роботи віддалених робочих місць</w:t>
      </w:r>
    </w:p>
    <w:p w:rsidR="00F23C2B" w:rsidRPr="00F23C2B" w:rsidRDefault="00F23C2B" w:rsidP="008B76CF">
      <w:pPr>
        <w:tabs>
          <w:tab w:val="left" w:pos="0"/>
          <w:tab w:val="left" w:pos="1134"/>
        </w:tabs>
        <w:spacing w:after="0" w:line="240" w:lineRule="auto"/>
        <w:jc w:val="both"/>
        <w:rPr>
          <w:rFonts w:ascii="Times New Roman" w:eastAsiaTheme="minorEastAsia" w:hAnsi="Times New Roman" w:cs="Times New Roman"/>
          <w:color w:val="000000" w:themeColor="text1"/>
          <w:sz w:val="26"/>
          <w:szCs w:val="26"/>
          <w:lang w:val="uk-UA" w:eastAsia="uk-UA"/>
        </w:rPr>
      </w:pPr>
      <w:r w:rsidRPr="00F23C2B">
        <w:rPr>
          <w:rFonts w:ascii="Times New Roman" w:eastAsiaTheme="minorEastAsia" w:hAnsi="Times New Roman" w:cs="Times New Roman"/>
          <w:color w:val="000000" w:themeColor="text1"/>
          <w:sz w:val="26"/>
          <w:szCs w:val="26"/>
          <w:lang w:val="uk-UA" w:eastAsia="uk-UA"/>
        </w:rPr>
        <w:t>Інформація щодо режиму роботи територіального підрозділу.</w:t>
      </w:r>
    </w:p>
    <w:p w:rsidR="00F23C2B" w:rsidRPr="00F23C2B" w:rsidRDefault="00F23C2B" w:rsidP="008B76CF">
      <w:pPr>
        <w:tabs>
          <w:tab w:val="left" w:pos="0"/>
          <w:tab w:val="left" w:pos="1134"/>
        </w:tabs>
        <w:spacing w:after="0" w:line="240" w:lineRule="auto"/>
        <w:jc w:val="both"/>
        <w:rPr>
          <w:rFonts w:ascii="Times New Roman" w:eastAsiaTheme="minorEastAsia" w:hAnsi="Times New Roman" w:cs="Times New Roman"/>
          <w:color w:val="000000" w:themeColor="text1"/>
          <w:sz w:val="26"/>
          <w:szCs w:val="26"/>
          <w:lang w:val="uk-UA" w:eastAsia="uk-UA"/>
        </w:rPr>
      </w:pPr>
      <w:r w:rsidRPr="00F23C2B">
        <w:rPr>
          <w:rFonts w:ascii="Times New Roman" w:eastAsiaTheme="minorEastAsia" w:hAnsi="Times New Roman" w:cs="Times New Roman"/>
          <w:color w:val="000000" w:themeColor="text1"/>
          <w:sz w:val="26"/>
          <w:szCs w:val="26"/>
          <w:lang w:val="uk-UA" w:eastAsia="uk-UA"/>
        </w:rPr>
        <w:t>Телефон/факс, місцезнаходження</w:t>
      </w:r>
      <w:r w:rsidR="008B76CF">
        <w:rPr>
          <w:rFonts w:ascii="Times New Roman" w:eastAsiaTheme="minorEastAsia" w:hAnsi="Times New Roman" w:cs="Times New Roman"/>
          <w:color w:val="000000" w:themeColor="text1"/>
          <w:sz w:val="26"/>
          <w:szCs w:val="26"/>
          <w:lang w:val="uk-UA" w:eastAsia="uk-UA"/>
        </w:rPr>
        <w:t xml:space="preserve">, адреса електронної пошти, </w:t>
      </w:r>
      <w:r w:rsidR="007E6D14">
        <w:rPr>
          <w:rFonts w:ascii="Times New Roman" w:eastAsiaTheme="minorEastAsia" w:hAnsi="Times New Roman" w:cs="Times New Roman"/>
          <w:color w:val="000000" w:themeColor="text1"/>
          <w:sz w:val="26"/>
          <w:szCs w:val="26"/>
          <w:lang w:val="uk-UA" w:eastAsia="uk-UA"/>
        </w:rPr>
        <w:t>веб</w:t>
      </w:r>
      <w:r w:rsidR="007E6D14" w:rsidRPr="00F23C2B">
        <w:rPr>
          <w:rFonts w:ascii="Times New Roman" w:eastAsiaTheme="minorEastAsia" w:hAnsi="Times New Roman" w:cs="Times New Roman"/>
          <w:color w:val="000000" w:themeColor="text1"/>
          <w:sz w:val="26"/>
          <w:szCs w:val="26"/>
          <w:lang w:val="uk-UA" w:eastAsia="uk-UA"/>
        </w:rPr>
        <w:t>-сайт</w:t>
      </w:r>
      <w:r w:rsidRPr="00F23C2B">
        <w:rPr>
          <w:rFonts w:ascii="Times New Roman" w:eastAsiaTheme="minorEastAsia" w:hAnsi="Times New Roman" w:cs="Times New Roman"/>
          <w:color w:val="000000" w:themeColor="text1"/>
          <w:sz w:val="26"/>
          <w:szCs w:val="26"/>
          <w:lang w:val="uk-UA" w:eastAsia="uk-UA"/>
        </w:rPr>
        <w:t xml:space="preserve">. </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 xml:space="preserve">Центр розміщений в центральній частині селища, з розвинутою транспортною інфраструктурою, у зручному для суб’єктів звернення місці, за адресою: </w:t>
      </w:r>
      <w:r w:rsidRPr="00F23C2B">
        <w:rPr>
          <w:rFonts w:ascii="Times New Roman" w:eastAsiaTheme="minorEastAsia" w:hAnsi="Times New Roman" w:cs="Times New Roman"/>
          <w:color w:val="000000" w:themeColor="text1"/>
          <w:sz w:val="26"/>
          <w:szCs w:val="26"/>
          <w:lang w:val="uk-UA" w:eastAsia="uk-UA"/>
        </w:rPr>
        <w:t>07442, смт Велика Димерка, Броварський район, Київська область, вул. Промислова, буд. 28А.</w:t>
      </w:r>
    </w:p>
    <w:p w:rsidR="00F23C2B" w:rsidRPr="00F23C2B" w:rsidRDefault="00F23C2B" w:rsidP="008B76CF">
      <w:pPr>
        <w:tabs>
          <w:tab w:val="left" w:pos="0"/>
          <w:tab w:val="left" w:pos="1134"/>
        </w:tabs>
        <w:spacing w:after="0" w:line="240" w:lineRule="auto"/>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На вході до приміщення (будівлі) Центру розміщуються вивіска з найменуванням Центру та табличка з інформацією про графік його роботи  (прийомні години суб'єктів звернення).</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Приміщення Центру розміщене на першому поверсі будівлі, створені  належні умови для безперешкодного доступу для осіб з інвалідністю та інших маломобільних груп населення до приміщень будівлі. Вхід до Центру, облаштований пандусом для осіб з інвалідністю та зручними сходами. У приміщенні Центру облаштовується туалетна кімната з урахуванням потреб осіб з інвалідністю.</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 xml:space="preserve">На прилеглій до Центру території передбачається місце для безоплатної стоянки автомобільного транспорту суб'єктів звернення. За потреби, на прилеглих вулицях розміщуються вказівники, на яких зазначається місце розташування Центру. Будівлі, приміщення та стоянки Центру облаштовуються з урахуванням потреб осіб з </w:t>
      </w:r>
      <w:r w:rsidRPr="00F23C2B">
        <w:rPr>
          <w:rFonts w:ascii="Times New Roman" w:eastAsiaTheme="minorEastAsia" w:hAnsi="Times New Roman" w:cs="Times New Roman"/>
          <w:color w:val="000000" w:themeColor="text1"/>
          <w:sz w:val="26"/>
          <w:szCs w:val="26"/>
          <w:lang w:val="uk-UA" w:eastAsia="ru-RU"/>
        </w:rPr>
        <w:lastRenderedPageBreak/>
        <w:t>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 xml:space="preserve">Приміщення Центру поділяється на відкриту та закриту частини. </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Відкрита частина включає:</w:t>
      </w:r>
    </w:p>
    <w:p w:rsidR="00F23C2B" w:rsidRPr="00F23C2B" w:rsidRDefault="00F23C2B" w:rsidP="008B76CF">
      <w:pPr>
        <w:numPr>
          <w:ilvl w:val="0"/>
          <w:numId w:val="3"/>
        </w:numPr>
        <w:tabs>
          <w:tab w:val="left" w:pos="0"/>
          <w:tab w:val="left" w:pos="284"/>
          <w:tab w:val="left" w:pos="851"/>
        </w:tabs>
        <w:spacing w:after="0" w:line="240" w:lineRule="auto"/>
        <w:ind w:hanging="1211"/>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Зона інформування. Зона очікування;</w:t>
      </w:r>
    </w:p>
    <w:p w:rsidR="00F23C2B" w:rsidRPr="00F23C2B" w:rsidRDefault="00F23C2B" w:rsidP="008B76CF">
      <w:pPr>
        <w:numPr>
          <w:ilvl w:val="0"/>
          <w:numId w:val="3"/>
        </w:numPr>
        <w:tabs>
          <w:tab w:val="left" w:pos="0"/>
          <w:tab w:val="left" w:pos="284"/>
          <w:tab w:val="left" w:pos="851"/>
        </w:tabs>
        <w:spacing w:after="0" w:line="240" w:lineRule="auto"/>
        <w:ind w:hanging="1211"/>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Рецепція;</w:t>
      </w:r>
    </w:p>
    <w:p w:rsidR="00F23C2B" w:rsidRPr="00F23C2B" w:rsidRDefault="00F23C2B" w:rsidP="008B76CF">
      <w:pPr>
        <w:numPr>
          <w:ilvl w:val="0"/>
          <w:numId w:val="3"/>
        </w:numPr>
        <w:tabs>
          <w:tab w:val="left" w:pos="0"/>
          <w:tab w:val="left" w:pos="284"/>
          <w:tab w:val="left" w:pos="851"/>
        </w:tabs>
        <w:spacing w:after="0" w:line="240" w:lineRule="auto"/>
        <w:ind w:hanging="1211"/>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 xml:space="preserve">Місце для самообслуговування. </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Вхід до закритої частини Центру суб’єктам звернення забороняється.</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Зона інформування, зона очікування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У зоні інформування розміщуються інформаційні стенди, що містять актуальну, вичерпну інформацію, необхідну для одержання адміністративних послуг.</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Зона інформування облаштовується столами, стільцями, телефоном,  забезпечується канцелярськими товарами для заповнення суб’єктами звернення необхідних документів.</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Для висловлення суб’єктами звернень зауважень і пропозицій щодо якості надання адміністративних послуг сектор інформування облаштовується відповідною скринькою та книгою відгуків і пропозицій, яка розміщується на видному та у доступному місці.</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Зона очікування розміщується в просторому приміщенні, площа якого визначена залежно від кількості осіб, які звертаються до Центру протягом дня та облаштовується в достатній кількості стільцями, кріслами тощо.</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У зоні очікування облаштовуються місця для суб’єктів звернень не менш як 5 місць.</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Зона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Для оплати адміністративного збору в зоні очікування можуть розміщуватися банкомати, платіжні термінали.</w:t>
      </w:r>
    </w:p>
    <w:p w:rsidR="00F23C2B" w:rsidRPr="00F23C2B" w:rsidRDefault="00F23C2B" w:rsidP="008B76CF">
      <w:pPr>
        <w:widowControl w:val="0"/>
        <w:tabs>
          <w:tab w:val="left" w:pos="0"/>
          <w:tab w:val="left" w:pos="1134"/>
        </w:tabs>
        <w:spacing w:after="0" w:line="240" w:lineRule="auto"/>
        <w:ind w:firstLine="709"/>
        <w:jc w:val="both"/>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color w:val="000000" w:themeColor="text1"/>
          <w:sz w:val="26"/>
          <w:szCs w:val="26"/>
          <w:lang w:val="uk-UA"/>
        </w:rPr>
        <w:t xml:space="preserve"> Зону обслуговування  утворено за принципом </w:t>
      </w:r>
      <w:r w:rsidRPr="00F23C2B">
        <w:rPr>
          <w:rFonts w:ascii="Times New Roman" w:eastAsia="Times New Roman" w:hAnsi="Times New Roman" w:cs="Times New Roman"/>
          <w:color w:val="000000" w:themeColor="text1"/>
          <w:sz w:val="26"/>
          <w:szCs w:val="26"/>
          <w:bdr w:val="none" w:sz="0" w:space="0" w:color="auto" w:frame="1"/>
          <w:lang w:val="uk-UA"/>
        </w:rPr>
        <w:t xml:space="preserve">«відкритого простору», </w:t>
      </w:r>
      <w:r w:rsidRPr="00F23C2B">
        <w:rPr>
          <w:rFonts w:ascii="Times New Roman" w:eastAsia="Times New Roman" w:hAnsi="Times New Roman" w:cs="Times New Roman"/>
          <w:color w:val="000000" w:themeColor="text1"/>
          <w:sz w:val="26"/>
          <w:szCs w:val="26"/>
          <w:lang w:val="uk-UA"/>
        </w:rPr>
        <w:t xml:space="preserve">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Площа зони очікування та обслуговування достатня для забезпечення зручних та комфортних умов для прийому суб’єктів звернення і роботи адміністраторів Центру.</w:t>
      </w:r>
    </w:p>
    <w:p w:rsidR="00F23C2B" w:rsidRPr="00F23C2B" w:rsidRDefault="00F23C2B" w:rsidP="008B76CF">
      <w:pPr>
        <w:tabs>
          <w:tab w:val="left" w:pos="0"/>
          <w:tab w:val="left" w:pos="1134"/>
        </w:tabs>
        <w:spacing w:after="0" w:line="240" w:lineRule="auto"/>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lastRenderedPageBreak/>
        <w:t xml:space="preserve">Загальна площа зони очікування та обслуговування становить не менш як 50 </w:t>
      </w:r>
      <w:proofErr w:type="spellStart"/>
      <w:r w:rsidRPr="00F23C2B">
        <w:rPr>
          <w:rFonts w:ascii="Times New Roman" w:eastAsiaTheme="minorEastAsia" w:hAnsi="Times New Roman" w:cs="Times New Roman"/>
          <w:color w:val="000000" w:themeColor="text1"/>
          <w:sz w:val="26"/>
          <w:szCs w:val="26"/>
          <w:lang w:val="uk-UA" w:eastAsia="ru-RU"/>
        </w:rPr>
        <w:t>кв</w:t>
      </w:r>
      <w:proofErr w:type="spellEnd"/>
      <w:r w:rsidRPr="00F23C2B">
        <w:rPr>
          <w:rFonts w:ascii="Times New Roman" w:eastAsiaTheme="minorEastAsia" w:hAnsi="Times New Roman" w:cs="Times New Roman"/>
          <w:color w:val="000000" w:themeColor="text1"/>
          <w:sz w:val="26"/>
          <w:szCs w:val="26"/>
          <w:lang w:val="uk-UA" w:eastAsia="ru-RU"/>
        </w:rPr>
        <w:t>. метрів.</w:t>
      </w:r>
    </w:p>
    <w:p w:rsidR="00F23C2B" w:rsidRPr="00F23C2B" w:rsidRDefault="00F23C2B" w:rsidP="008B76CF">
      <w:pPr>
        <w:tabs>
          <w:tab w:val="left" w:pos="0"/>
          <w:tab w:val="left" w:pos="1134"/>
        </w:tabs>
        <w:spacing w:after="0" w:line="240" w:lineRule="auto"/>
        <w:ind w:firstLine="709"/>
        <w:jc w:val="both"/>
        <w:rPr>
          <w:rFonts w:ascii="Times New Roman" w:eastAsiaTheme="minorEastAsia" w:hAnsi="Times New Roman" w:cs="Times New Roman"/>
          <w:color w:val="000000" w:themeColor="text1"/>
          <w:sz w:val="26"/>
          <w:szCs w:val="26"/>
          <w:lang w:val="uk-UA" w:eastAsia="ru-RU"/>
        </w:rPr>
      </w:pPr>
      <w:r w:rsidRPr="00F23C2B">
        <w:rPr>
          <w:rFonts w:ascii="Times New Roman" w:eastAsiaTheme="minorEastAsia" w:hAnsi="Times New Roman" w:cs="Times New Roman"/>
          <w:color w:val="000000" w:themeColor="text1"/>
          <w:sz w:val="26"/>
          <w:szCs w:val="26"/>
          <w:lang w:val="uk-UA" w:eastAsia="ru-RU"/>
        </w:rPr>
        <w:t>На інформаційних стендах та інформаційних терміналах розміщується інформація, зокрема, про:</w:t>
      </w:r>
    </w:p>
    <w:p w:rsidR="00F23C2B" w:rsidRPr="008B76CF" w:rsidRDefault="00F23C2B" w:rsidP="008B76CF">
      <w:pPr>
        <w:pStyle w:val="a7"/>
        <w:numPr>
          <w:ilvl w:val="0"/>
          <w:numId w:val="4"/>
        </w:numPr>
        <w:tabs>
          <w:tab w:val="left" w:pos="0"/>
        </w:tabs>
        <w:spacing w:after="0" w:line="240" w:lineRule="auto"/>
        <w:ind w:left="284" w:hanging="284"/>
        <w:jc w:val="both"/>
        <w:rPr>
          <w:rFonts w:ascii="Times New Roman" w:eastAsiaTheme="minorEastAsia" w:hAnsi="Times New Roman" w:cs="Times New Roman"/>
          <w:color w:val="000000" w:themeColor="text1"/>
          <w:sz w:val="26"/>
          <w:szCs w:val="26"/>
          <w:lang w:val="uk-UA" w:eastAsia="ru-RU"/>
        </w:rPr>
      </w:pPr>
      <w:r w:rsidRPr="008B76CF">
        <w:rPr>
          <w:rFonts w:ascii="Times New Roman" w:eastAsiaTheme="minorEastAsia" w:hAnsi="Times New Roman" w:cs="Times New Roman"/>
          <w:color w:val="000000" w:themeColor="text1"/>
          <w:sz w:val="26"/>
          <w:szCs w:val="26"/>
          <w:lang w:val="uk-UA" w:eastAsia="ru-RU"/>
        </w:rPr>
        <w:t xml:space="preserve">найменування Центру, його місцезнаходження та місцезнаходження його територіальних підрозділів, віддалених </w:t>
      </w:r>
      <w:r w:rsidR="00A70C9F">
        <w:rPr>
          <w:rFonts w:ascii="Times New Roman" w:eastAsiaTheme="minorEastAsia" w:hAnsi="Times New Roman" w:cs="Times New Roman"/>
          <w:color w:val="000000" w:themeColor="text1"/>
          <w:sz w:val="26"/>
          <w:szCs w:val="26"/>
          <w:lang w:val="uk-UA" w:eastAsia="ru-RU"/>
        </w:rPr>
        <w:t xml:space="preserve">робочих </w:t>
      </w:r>
      <w:r w:rsidRPr="008B76CF">
        <w:rPr>
          <w:rFonts w:ascii="Times New Roman" w:eastAsiaTheme="minorEastAsia" w:hAnsi="Times New Roman" w:cs="Times New Roman"/>
          <w:color w:val="000000" w:themeColor="text1"/>
          <w:sz w:val="26"/>
          <w:szCs w:val="26"/>
          <w:lang w:val="uk-UA" w:eastAsia="ru-RU"/>
        </w:rPr>
        <w:t>місць адміністраторів Центру, номери телефонів для довідок, факсу, адресу веб-сайту, електронної пошти;</w:t>
      </w:r>
    </w:p>
    <w:p w:rsidR="00F23C2B" w:rsidRPr="008B76CF" w:rsidRDefault="00F23C2B" w:rsidP="008B76CF">
      <w:pPr>
        <w:pStyle w:val="a7"/>
        <w:numPr>
          <w:ilvl w:val="0"/>
          <w:numId w:val="4"/>
        </w:numPr>
        <w:tabs>
          <w:tab w:val="left" w:pos="0"/>
        </w:tabs>
        <w:spacing w:after="0" w:line="240" w:lineRule="auto"/>
        <w:ind w:left="284" w:hanging="284"/>
        <w:jc w:val="both"/>
        <w:rPr>
          <w:rFonts w:ascii="Times New Roman" w:eastAsiaTheme="minorEastAsia" w:hAnsi="Times New Roman" w:cs="Times New Roman"/>
          <w:color w:val="000000" w:themeColor="text1"/>
          <w:sz w:val="26"/>
          <w:szCs w:val="26"/>
          <w:lang w:val="uk-UA" w:eastAsia="ru-RU"/>
        </w:rPr>
      </w:pPr>
      <w:r w:rsidRPr="008B76CF">
        <w:rPr>
          <w:rFonts w:ascii="Times New Roman" w:eastAsiaTheme="minorEastAsia" w:hAnsi="Times New Roman" w:cs="Times New Roman"/>
          <w:color w:val="000000" w:themeColor="text1"/>
          <w:sz w:val="26"/>
          <w:szCs w:val="26"/>
          <w:lang w:val="uk-UA" w:eastAsia="ru-RU"/>
        </w:rPr>
        <w:t xml:space="preserve">графік роботи Центру, його </w:t>
      </w:r>
      <w:r w:rsidR="007E6D14" w:rsidRPr="008B76CF">
        <w:rPr>
          <w:rFonts w:ascii="Times New Roman" w:eastAsiaTheme="minorEastAsia" w:hAnsi="Times New Roman" w:cs="Times New Roman"/>
          <w:color w:val="000000" w:themeColor="text1"/>
          <w:sz w:val="26"/>
          <w:szCs w:val="26"/>
          <w:lang w:val="uk-UA" w:eastAsia="ru-RU"/>
        </w:rPr>
        <w:t>територіальних</w:t>
      </w:r>
      <w:r w:rsidRPr="008B76CF">
        <w:rPr>
          <w:rFonts w:ascii="Times New Roman" w:eastAsiaTheme="minorEastAsia" w:hAnsi="Times New Roman" w:cs="Times New Roman"/>
          <w:color w:val="000000" w:themeColor="text1"/>
          <w:sz w:val="26"/>
          <w:szCs w:val="26"/>
          <w:lang w:val="uk-UA" w:eastAsia="ru-RU"/>
        </w:rPr>
        <w:t xml:space="preserve"> підрозділів, віддалених </w:t>
      </w:r>
      <w:r w:rsidR="00A70C9F">
        <w:rPr>
          <w:rFonts w:ascii="Times New Roman" w:eastAsiaTheme="minorEastAsia" w:hAnsi="Times New Roman" w:cs="Times New Roman"/>
          <w:color w:val="000000" w:themeColor="text1"/>
          <w:sz w:val="26"/>
          <w:szCs w:val="26"/>
          <w:lang w:val="uk-UA" w:eastAsia="ru-RU"/>
        </w:rPr>
        <w:t xml:space="preserve">робочих </w:t>
      </w:r>
      <w:r w:rsidRPr="008B76CF">
        <w:rPr>
          <w:rFonts w:ascii="Times New Roman" w:eastAsiaTheme="minorEastAsia" w:hAnsi="Times New Roman" w:cs="Times New Roman"/>
          <w:color w:val="000000" w:themeColor="text1"/>
          <w:sz w:val="26"/>
          <w:szCs w:val="26"/>
          <w:lang w:val="uk-UA" w:eastAsia="ru-RU"/>
        </w:rPr>
        <w:t xml:space="preserve">місць </w:t>
      </w:r>
      <w:bookmarkStart w:id="8" w:name="_GoBack"/>
      <w:bookmarkEnd w:id="8"/>
      <w:r w:rsidRPr="008B76CF">
        <w:rPr>
          <w:rFonts w:ascii="Times New Roman" w:eastAsiaTheme="minorEastAsia" w:hAnsi="Times New Roman" w:cs="Times New Roman"/>
          <w:color w:val="000000" w:themeColor="text1"/>
          <w:sz w:val="26"/>
          <w:szCs w:val="26"/>
          <w:lang w:val="uk-UA" w:eastAsia="ru-RU"/>
        </w:rPr>
        <w:t xml:space="preserve"> адміністраторів Центру (прийомні дні та години, вихідні дні)</w:t>
      </w:r>
      <w:r w:rsidR="008B76CF">
        <w:rPr>
          <w:rFonts w:ascii="Times New Roman" w:eastAsiaTheme="minorEastAsia" w:hAnsi="Times New Roman" w:cs="Times New Roman"/>
          <w:color w:val="000000" w:themeColor="text1"/>
          <w:sz w:val="26"/>
          <w:szCs w:val="26"/>
          <w:lang w:val="uk-UA" w:eastAsia="ru-RU"/>
        </w:rPr>
        <w:t>.</w:t>
      </w:r>
    </w:p>
    <w:p w:rsidR="00F23C2B" w:rsidRPr="00F23C2B" w:rsidRDefault="00F23C2B" w:rsidP="008B76CF">
      <w:pPr>
        <w:shd w:val="clear" w:color="auto" w:fill="FFFFFF"/>
        <w:tabs>
          <w:tab w:val="left" w:pos="0"/>
        </w:tabs>
        <w:spacing w:after="0" w:line="240" w:lineRule="auto"/>
        <w:ind w:hanging="928"/>
        <w:jc w:val="center"/>
        <w:rPr>
          <w:rFonts w:ascii="Times New Roman" w:eastAsia="Times New Roman" w:hAnsi="Times New Roman" w:cs="Times New Roman"/>
          <w:b/>
          <w:bCs/>
          <w:color w:val="000000" w:themeColor="text1"/>
          <w:sz w:val="26"/>
          <w:szCs w:val="26"/>
          <w:bdr w:val="none" w:sz="0" w:space="0" w:color="auto" w:frame="1"/>
          <w:lang w:val="uk-UA"/>
        </w:rPr>
      </w:pPr>
    </w:p>
    <w:p w:rsidR="00F23C2B" w:rsidRPr="00F23C2B" w:rsidRDefault="00F23C2B" w:rsidP="00F23C2B">
      <w:pPr>
        <w:shd w:val="clear" w:color="auto" w:fill="FFFFFF"/>
        <w:spacing w:after="0" w:line="240" w:lineRule="auto"/>
        <w:jc w:val="center"/>
        <w:rPr>
          <w:rFonts w:ascii="Times New Roman" w:eastAsia="Times New Roman" w:hAnsi="Times New Roman" w:cs="Times New Roman"/>
          <w:color w:val="000000" w:themeColor="text1"/>
          <w:sz w:val="26"/>
          <w:szCs w:val="26"/>
          <w:lang w:val="uk-UA"/>
        </w:rPr>
      </w:pPr>
      <w:r w:rsidRPr="00F23C2B">
        <w:rPr>
          <w:rFonts w:ascii="Times New Roman" w:eastAsia="Times New Roman" w:hAnsi="Times New Roman" w:cs="Times New Roman"/>
          <w:b/>
          <w:bCs/>
          <w:color w:val="000000" w:themeColor="text1"/>
          <w:sz w:val="26"/>
          <w:szCs w:val="26"/>
          <w:bdr w:val="none" w:sz="0" w:space="0" w:color="auto" w:frame="1"/>
          <w:lang w:val="uk-UA"/>
        </w:rPr>
        <w:t>Термін реалізації завдань Концепції   </w:t>
      </w:r>
      <w:r w:rsidRPr="00F23C2B">
        <w:rPr>
          <w:rFonts w:ascii="Times New Roman" w:eastAsia="Times New Roman" w:hAnsi="Times New Roman" w:cs="Times New Roman"/>
          <w:color w:val="000000" w:themeColor="text1"/>
          <w:sz w:val="26"/>
          <w:szCs w:val="26"/>
          <w:lang w:val="uk-UA"/>
        </w:rPr>
        <w:t> </w:t>
      </w:r>
      <w:r w:rsidRPr="00F23C2B">
        <w:rPr>
          <w:rFonts w:ascii="Times New Roman" w:eastAsia="Times New Roman" w:hAnsi="Times New Roman" w:cs="Times New Roman"/>
          <w:b/>
          <w:bCs/>
          <w:color w:val="000000" w:themeColor="text1"/>
          <w:sz w:val="26"/>
          <w:szCs w:val="26"/>
          <w:bdr w:val="none" w:sz="0" w:space="0" w:color="auto" w:frame="1"/>
          <w:lang w:val="uk-UA"/>
        </w:rPr>
        <w:t>2021-2022 рр.</w:t>
      </w:r>
      <w:r w:rsidRPr="00F23C2B">
        <w:rPr>
          <w:rFonts w:ascii="Times New Roman" w:eastAsia="Times New Roman" w:hAnsi="Times New Roman" w:cs="Times New Roman"/>
          <w:color w:val="000000" w:themeColor="text1"/>
          <w:sz w:val="26"/>
          <w:szCs w:val="26"/>
          <w:lang w:val="uk-UA"/>
        </w:rPr>
        <w:t> </w:t>
      </w:r>
    </w:p>
    <w:p w:rsidR="00F23C2B" w:rsidRPr="00F23C2B" w:rsidRDefault="00F23C2B" w:rsidP="00F23C2B">
      <w:pPr>
        <w:tabs>
          <w:tab w:val="left" w:pos="0"/>
          <w:tab w:val="left" w:pos="1134"/>
        </w:tabs>
        <w:spacing w:after="0" w:line="240" w:lineRule="auto"/>
        <w:ind w:firstLine="709"/>
        <w:jc w:val="both"/>
        <w:rPr>
          <w:rFonts w:ascii="Times New Roman" w:eastAsiaTheme="minorEastAsia" w:hAnsi="Times New Roman" w:cs="Times New Roman"/>
          <w:b/>
          <w:bCs/>
          <w:sz w:val="26"/>
          <w:szCs w:val="26"/>
          <w:lang w:val="uk-UA" w:eastAsia="ru-RU"/>
        </w:rPr>
      </w:pPr>
    </w:p>
    <w:p w:rsidR="00F23C2B" w:rsidRPr="00F23C2B" w:rsidRDefault="00F23C2B" w:rsidP="00F23C2B">
      <w:pPr>
        <w:tabs>
          <w:tab w:val="left" w:pos="0"/>
          <w:tab w:val="left" w:pos="1134"/>
        </w:tabs>
        <w:spacing w:after="0" w:line="240" w:lineRule="auto"/>
        <w:ind w:firstLine="709"/>
        <w:jc w:val="both"/>
        <w:rPr>
          <w:rFonts w:ascii="Times New Roman" w:eastAsiaTheme="minorEastAsia" w:hAnsi="Times New Roman" w:cs="Times New Roman"/>
          <w:b/>
          <w:bCs/>
          <w:sz w:val="26"/>
          <w:szCs w:val="26"/>
          <w:lang w:val="uk-UA" w:eastAsia="ru-RU"/>
        </w:rPr>
      </w:pPr>
    </w:p>
    <w:p w:rsidR="00F23C2B" w:rsidRPr="00F23C2B" w:rsidRDefault="00F23C2B" w:rsidP="00F23C2B">
      <w:pPr>
        <w:tabs>
          <w:tab w:val="left" w:pos="0"/>
          <w:tab w:val="left" w:pos="1134"/>
        </w:tabs>
        <w:spacing w:after="0" w:line="240" w:lineRule="auto"/>
        <w:ind w:firstLine="709"/>
        <w:jc w:val="both"/>
        <w:rPr>
          <w:rFonts w:ascii="Times New Roman" w:eastAsiaTheme="minorEastAsia" w:hAnsi="Times New Roman" w:cs="Times New Roman"/>
          <w:b/>
          <w:bCs/>
          <w:sz w:val="26"/>
          <w:szCs w:val="26"/>
          <w:lang w:val="uk-UA" w:eastAsia="ru-RU"/>
        </w:rPr>
      </w:pPr>
    </w:p>
    <w:p w:rsidR="00F23C2B" w:rsidRPr="00F23C2B" w:rsidRDefault="00F23C2B" w:rsidP="00F23C2B">
      <w:pPr>
        <w:tabs>
          <w:tab w:val="left" w:pos="0"/>
          <w:tab w:val="left" w:pos="1134"/>
        </w:tabs>
        <w:spacing w:after="0" w:line="240" w:lineRule="auto"/>
        <w:ind w:firstLine="709"/>
        <w:jc w:val="both"/>
        <w:rPr>
          <w:rFonts w:ascii="Times New Roman" w:eastAsiaTheme="minorEastAsia" w:hAnsi="Times New Roman" w:cs="Times New Roman"/>
          <w:b/>
          <w:bCs/>
          <w:sz w:val="26"/>
          <w:szCs w:val="26"/>
          <w:lang w:val="uk-UA" w:eastAsia="ru-RU"/>
        </w:rPr>
      </w:pPr>
    </w:p>
    <w:p w:rsidR="00F23C2B" w:rsidRPr="00F23C2B" w:rsidRDefault="00F23C2B" w:rsidP="008B76CF">
      <w:pPr>
        <w:tabs>
          <w:tab w:val="left" w:pos="0"/>
          <w:tab w:val="left" w:pos="1134"/>
        </w:tabs>
        <w:spacing w:after="0" w:line="240" w:lineRule="auto"/>
        <w:jc w:val="both"/>
        <w:rPr>
          <w:rFonts w:ascii="Times New Roman" w:eastAsiaTheme="minorEastAsia" w:hAnsi="Times New Roman" w:cs="Times New Roman"/>
          <w:sz w:val="26"/>
          <w:szCs w:val="26"/>
          <w:lang w:val="uk-UA" w:eastAsia="ru-RU"/>
        </w:rPr>
      </w:pPr>
      <w:r w:rsidRPr="00F23C2B">
        <w:rPr>
          <w:rFonts w:ascii="Times New Roman" w:eastAsiaTheme="minorEastAsia" w:hAnsi="Times New Roman" w:cs="Times New Roman"/>
          <w:b/>
          <w:bCs/>
          <w:sz w:val="26"/>
          <w:szCs w:val="26"/>
          <w:lang w:val="uk-UA" w:eastAsia="ru-RU"/>
        </w:rPr>
        <w:t xml:space="preserve">Секретар ради      </w:t>
      </w:r>
      <w:r w:rsidRPr="00F23C2B">
        <w:rPr>
          <w:rFonts w:ascii="Times New Roman" w:eastAsiaTheme="minorEastAsia" w:hAnsi="Times New Roman" w:cs="Times New Roman"/>
          <w:b/>
          <w:bCs/>
          <w:sz w:val="26"/>
          <w:szCs w:val="26"/>
          <w:lang w:val="uk-UA" w:eastAsia="ru-RU"/>
        </w:rPr>
        <w:tab/>
      </w:r>
      <w:r w:rsidRPr="00F23C2B">
        <w:rPr>
          <w:rFonts w:ascii="Times New Roman" w:eastAsiaTheme="minorEastAsia" w:hAnsi="Times New Roman" w:cs="Times New Roman"/>
          <w:b/>
          <w:bCs/>
          <w:sz w:val="26"/>
          <w:szCs w:val="26"/>
          <w:lang w:val="uk-UA" w:eastAsia="ru-RU"/>
        </w:rPr>
        <w:tab/>
      </w:r>
      <w:r w:rsidRPr="00F23C2B">
        <w:rPr>
          <w:rFonts w:ascii="Times New Roman" w:eastAsiaTheme="minorEastAsia" w:hAnsi="Times New Roman" w:cs="Times New Roman"/>
          <w:b/>
          <w:bCs/>
          <w:sz w:val="26"/>
          <w:szCs w:val="26"/>
          <w:lang w:val="uk-UA" w:eastAsia="ru-RU"/>
        </w:rPr>
        <w:tab/>
      </w:r>
      <w:r w:rsidR="008B76CF">
        <w:rPr>
          <w:rFonts w:ascii="Times New Roman" w:eastAsiaTheme="minorEastAsia" w:hAnsi="Times New Roman" w:cs="Times New Roman"/>
          <w:b/>
          <w:bCs/>
          <w:sz w:val="26"/>
          <w:szCs w:val="26"/>
          <w:lang w:val="uk-UA" w:eastAsia="ru-RU"/>
        </w:rPr>
        <w:t xml:space="preserve">                                  </w:t>
      </w:r>
      <w:r w:rsidRPr="00F23C2B">
        <w:rPr>
          <w:rFonts w:ascii="Times New Roman" w:eastAsiaTheme="minorEastAsia" w:hAnsi="Times New Roman" w:cs="Times New Roman"/>
          <w:b/>
          <w:bCs/>
          <w:sz w:val="26"/>
          <w:szCs w:val="26"/>
          <w:lang w:val="uk-UA" w:eastAsia="ru-RU"/>
        </w:rPr>
        <w:tab/>
        <w:t xml:space="preserve"> Антоніна СИДОРЕНКО</w:t>
      </w:r>
    </w:p>
    <w:p w:rsidR="00D37E2C" w:rsidRDefault="00D37E2C"/>
    <w:sectPr w:rsidR="00D37E2C" w:rsidSect="00E7328D">
      <w:foot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9D" w:rsidRDefault="001A4A9D">
      <w:pPr>
        <w:spacing w:after="0" w:line="240" w:lineRule="auto"/>
      </w:pPr>
      <w:r>
        <w:separator/>
      </w:r>
    </w:p>
  </w:endnote>
  <w:endnote w:type="continuationSeparator" w:id="0">
    <w:p w:rsidR="001A4A9D" w:rsidRDefault="001A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46" w:rsidRDefault="001A4A9D">
    <w:pPr>
      <w:pStyle w:val="a3"/>
      <w:jc w:val="right"/>
    </w:pPr>
  </w:p>
  <w:p w:rsidR="00E31C46" w:rsidRDefault="001A4A9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9D" w:rsidRDefault="001A4A9D">
      <w:pPr>
        <w:spacing w:after="0" w:line="240" w:lineRule="auto"/>
      </w:pPr>
      <w:r>
        <w:separator/>
      </w:r>
    </w:p>
  </w:footnote>
  <w:footnote w:type="continuationSeparator" w:id="0">
    <w:p w:rsidR="001A4A9D" w:rsidRDefault="001A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color w:val="000000"/>
        <w:sz w:val="28"/>
        <w:szCs w:val="28"/>
        <w:lang w:val="uk-UA" w:eastAsia="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bCs/>
        <w:color w:val="000000"/>
        <w:sz w:val="28"/>
        <w:szCs w:val="28"/>
        <w:lang w:val="ru-RU"/>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8868D2"/>
    <w:multiLevelType w:val="multilevel"/>
    <w:tmpl w:val="20CEC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63E6B"/>
    <w:multiLevelType w:val="hybridMultilevel"/>
    <w:tmpl w:val="8406817C"/>
    <w:lvl w:ilvl="0" w:tplc="05AAAB02">
      <w:start w:val="2"/>
      <w:numFmt w:val="bullet"/>
      <w:lvlText w:val="-"/>
      <w:lvlJc w:val="left"/>
      <w:pPr>
        <w:ind w:left="1211" w:hanging="360"/>
      </w:pPr>
      <w:rPr>
        <w:rFonts w:ascii="Times New Roman" w:eastAsia="Times New Roman" w:hAnsi="Times New Roman" w:cs="Times New Roman" w:hint="default"/>
        <w:b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4FC30E8"/>
    <w:multiLevelType w:val="hybridMultilevel"/>
    <w:tmpl w:val="52B8C4DA"/>
    <w:lvl w:ilvl="0" w:tplc="73F619C6">
      <w:start w:val="2"/>
      <w:numFmt w:val="bullet"/>
      <w:lvlText w:val="-"/>
      <w:lvlJc w:val="left"/>
      <w:pPr>
        <w:ind w:left="928" w:hanging="360"/>
      </w:pPr>
      <w:rPr>
        <w:rFonts w:ascii="Times New Roman" w:eastAsia="Times New Roman" w:hAnsi="Times New Roman" w:cs="Times New Roman" w:hint="default"/>
        <w:b w:val="0"/>
        <w:lang w:val="ru-RU"/>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3D5C3102"/>
    <w:multiLevelType w:val="hybridMultilevel"/>
    <w:tmpl w:val="AC1E730E"/>
    <w:lvl w:ilvl="0" w:tplc="73F619C6">
      <w:start w:val="2"/>
      <w:numFmt w:val="bullet"/>
      <w:lvlText w:val="-"/>
      <w:lvlJc w:val="left"/>
      <w:pPr>
        <w:ind w:left="1429" w:hanging="360"/>
      </w:pPr>
      <w:rPr>
        <w:rFonts w:ascii="Times New Roman" w:eastAsia="Times New Roman" w:hAnsi="Times New Roman" w:cs="Times New Roman" w:hint="default"/>
        <w:b w:val="0"/>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75"/>
    <w:rsid w:val="000F440A"/>
    <w:rsid w:val="001A4A9D"/>
    <w:rsid w:val="002532C7"/>
    <w:rsid w:val="003C4DD0"/>
    <w:rsid w:val="003E16D8"/>
    <w:rsid w:val="00425A75"/>
    <w:rsid w:val="006A0042"/>
    <w:rsid w:val="0071451E"/>
    <w:rsid w:val="007A2DEC"/>
    <w:rsid w:val="007C0078"/>
    <w:rsid w:val="007E6D14"/>
    <w:rsid w:val="008A12DB"/>
    <w:rsid w:val="008A3C89"/>
    <w:rsid w:val="008B76CF"/>
    <w:rsid w:val="009671C6"/>
    <w:rsid w:val="00A046BD"/>
    <w:rsid w:val="00A70C9F"/>
    <w:rsid w:val="00A90412"/>
    <w:rsid w:val="00AC0791"/>
    <w:rsid w:val="00B050AF"/>
    <w:rsid w:val="00B10152"/>
    <w:rsid w:val="00BE1F25"/>
    <w:rsid w:val="00CC06FC"/>
    <w:rsid w:val="00CC5965"/>
    <w:rsid w:val="00D37E2C"/>
    <w:rsid w:val="00E15BED"/>
    <w:rsid w:val="00EB6329"/>
    <w:rsid w:val="00F12AB4"/>
    <w:rsid w:val="00F23C2B"/>
    <w:rsid w:val="00F4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3913"/>
  <w15:chartTrackingRefBased/>
  <w15:docId w15:val="{CD99438C-E392-4401-8738-200B542C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23C2B"/>
    <w:pPr>
      <w:tabs>
        <w:tab w:val="center" w:pos="4844"/>
        <w:tab w:val="right" w:pos="9689"/>
      </w:tabs>
      <w:spacing w:after="0" w:line="240" w:lineRule="auto"/>
    </w:pPr>
  </w:style>
  <w:style w:type="character" w:customStyle="1" w:styleId="a4">
    <w:name w:val="Нижний колонтитул Знак"/>
    <w:basedOn w:val="a0"/>
    <w:link w:val="a3"/>
    <w:uiPriority w:val="99"/>
    <w:rsid w:val="00F23C2B"/>
  </w:style>
  <w:style w:type="paragraph" w:styleId="a5">
    <w:name w:val="header"/>
    <w:basedOn w:val="a"/>
    <w:link w:val="a6"/>
    <w:uiPriority w:val="99"/>
    <w:unhideWhenUsed/>
    <w:rsid w:val="003C4DD0"/>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3C4DD0"/>
  </w:style>
  <w:style w:type="paragraph" w:styleId="a7">
    <w:name w:val="List Paragraph"/>
    <w:basedOn w:val="a"/>
    <w:uiPriority w:val="34"/>
    <w:qFormat/>
    <w:rsid w:val="008B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3342</Words>
  <Characters>19055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Lyudmila</cp:lastModifiedBy>
  <cp:revision>13</cp:revision>
  <dcterms:created xsi:type="dcterms:W3CDTF">2020-12-29T17:06:00Z</dcterms:created>
  <dcterms:modified xsi:type="dcterms:W3CDTF">2020-12-30T08:20:00Z</dcterms:modified>
</cp:coreProperties>
</file>